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1C64" w:rsidRPr="0017348B" w:rsidRDefault="00251C64" w:rsidP="00043A0B">
      <w:pPr>
        <w:spacing w:line="560" w:lineRule="exact"/>
        <w:rPr>
          <w:rFonts w:ascii="仿宋" w:eastAsia="仿宋" w:hAnsi="仿宋"/>
          <w:color w:val="000000"/>
          <w:sz w:val="32"/>
          <w:szCs w:val="32"/>
        </w:rPr>
      </w:pPr>
    </w:p>
    <w:p w:rsidR="00043A0B" w:rsidRPr="0017348B" w:rsidRDefault="00043A0B" w:rsidP="00043A0B">
      <w:pPr>
        <w:spacing w:line="560" w:lineRule="exact"/>
        <w:rPr>
          <w:rFonts w:ascii="仿宋" w:eastAsia="仿宋" w:hAnsi="仿宋"/>
          <w:color w:val="000000"/>
          <w:sz w:val="32"/>
          <w:szCs w:val="32"/>
        </w:rPr>
      </w:pPr>
    </w:p>
    <w:p w:rsidR="00043A0B" w:rsidRPr="0017348B" w:rsidRDefault="00043A0B" w:rsidP="00C6108B">
      <w:pPr>
        <w:spacing w:line="480" w:lineRule="exact"/>
        <w:rPr>
          <w:rFonts w:ascii="仿宋" w:eastAsia="仿宋" w:hAnsi="仿宋"/>
          <w:color w:val="000000"/>
          <w:sz w:val="32"/>
          <w:szCs w:val="32"/>
        </w:rPr>
      </w:pPr>
    </w:p>
    <w:p w:rsidR="00E52B8C" w:rsidRPr="0017348B" w:rsidRDefault="00E52B8C" w:rsidP="00E52B8C">
      <w:pPr>
        <w:spacing w:line="360" w:lineRule="exact"/>
        <w:rPr>
          <w:rFonts w:ascii="仿宋" w:eastAsia="仿宋" w:hAnsi="仿宋"/>
          <w:color w:val="000000"/>
          <w:sz w:val="32"/>
          <w:szCs w:val="32"/>
        </w:rPr>
      </w:pPr>
    </w:p>
    <w:p w:rsidR="00043A0B" w:rsidRPr="00D5501D" w:rsidRDefault="00ED6C45" w:rsidP="005A7368">
      <w:pPr>
        <w:spacing w:line="560" w:lineRule="exact"/>
        <w:ind w:leftChars="152" w:left="319" w:rightChars="152" w:right="319"/>
        <w:jc w:val="center"/>
        <w:rPr>
          <w:rFonts w:ascii="仿宋_GB2312" w:eastAsia="仿宋_GB2312" w:hAnsi="仿宋"/>
          <w:color w:val="000000"/>
          <w:sz w:val="32"/>
          <w:szCs w:val="32"/>
        </w:rPr>
      </w:pPr>
      <w:proofErr w:type="gramStart"/>
      <w:r w:rsidRPr="00D5501D">
        <w:rPr>
          <w:rFonts w:ascii="仿宋_GB2312" w:eastAsia="仿宋_GB2312" w:hAnsi="仿宋" w:hint="eastAsia"/>
          <w:color w:val="000000"/>
          <w:sz w:val="32"/>
          <w:szCs w:val="32"/>
        </w:rPr>
        <w:t>台</w:t>
      </w:r>
      <w:r w:rsidR="00D17C0B" w:rsidRPr="00D5501D">
        <w:rPr>
          <w:rFonts w:ascii="仿宋_GB2312" w:eastAsia="仿宋_GB2312" w:hAnsi="仿宋" w:hint="eastAsia"/>
          <w:color w:val="000000"/>
          <w:sz w:val="32"/>
          <w:szCs w:val="32"/>
        </w:rPr>
        <w:t>教党</w:t>
      </w:r>
      <w:r w:rsidR="004D2F4B">
        <w:rPr>
          <w:rFonts w:ascii="仿宋_GB2312" w:eastAsia="仿宋_GB2312" w:hAnsi="仿宋" w:hint="eastAsia"/>
          <w:color w:val="000000"/>
          <w:sz w:val="32"/>
          <w:szCs w:val="32"/>
        </w:rPr>
        <w:t>组</w:t>
      </w:r>
      <w:proofErr w:type="gramEnd"/>
      <w:r w:rsidR="00D17C0B" w:rsidRPr="00D5501D">
        <w:rPr>
          <w:rFonts w:ascii="仿宋_GB2312" w:eastAsia="仿宋_GB2312" w:hAnsi="仿宋" w:hint="eastAsia"/>
          <w:color w:val="000000"/>
          <w:sz w:val="32"/>
          <w:szCs w:val="32"/>
        </w:rPr>
        <w:t>字</w:t>
      </w:r>
      <w:r w:rsidRPr="00D5501D">
        <w:rPr>
          <w:rFonts w:ascii="仿宋_GB2312" w:eastAsia="仿宋_GB2312" w:hAnsi="仿宋" w:hint="eastAsia"/>
          <w:color w:val="000000"/>
          <w:sz w:val="32"/>
          <w:szCs w:val="32"/>
        </w:rPr>
        <w:t>〔201</w:t>
      </w:r>
      <w:r w:rsidR="00F80CAD">
        <w:rPr>
          <w:rFonts w:ascii="仿宋_GB2312" w:eastAsia="仿宋_GB2312" w:hAnsi="仿宋" w:hint="eastAsia"/>
          <w:color w:val="000000"/>
          <w:sz w:val="32"/>
          <w:szCs w:val="32"/>
        </w:rPr>
        <w:t>9</w:t>
      </w:r>
      <w:r w:rsidRPr="00D5501D">
        <w:rPr>
          <w:rFonts w:ascii="仿宋_GB2312" w:eastAsia="仿宋_GB2312" w:hAnsi="仿宋" w:hint="eastAsia"/>
          <w:color w:val="000000"/>
          <w:sz w:val="32"/>
          <w:szCs w:val="32"/>
        </w:rPr>
        <w:t>〕</w:t>
      </w:r>
      <w:r w:rsidR="00A91820">
        <w:rPr>
          <w:rFonts w:ascii="仿宋_GB2312" w:eastAsia="仿宋_GB2312" w:hAnsi="仿宋" w:hint="eastAsia"/>
          <w:color w:val="000000"/>
          <w:sz w:val="32"/>
          <w:szCs w:val="32"/>
        </w:rPr>
        <w:t>3</w:t>
      </w:r>
      <w:r w:rsidRPr="00D5501D">
        <w:rPr>
          <w:rFonts w:ascii="仿宋_GB2312" w:eastAsia="仿宋_GB2312" w:hAnsi="仿宋" w:hint="eastAsia"/>
          <w:color w:val="000000"/>
          <w:sz w:val="32"/>
          <w:szCs w:val="32"/>
        </w:rPr>
        <w:t>号</w:t>
      </w:r>
    </w:p>
    <w:p w:rsidR="00043A0B" w:rsidRPr="0017348B" w:rsidRDefault="00043A0B" w:rsidP="00ED49E0">
      <w:pPr>
        <w:spacing w:line="200" w:lineRule="exact"/>
        <w:jc w:val="center"/>
        <w:rPr>
          <w:rFonts w:ascii="仿宋" w:eastAsia="仿宋" w:hAnsi="仿宋"/>
          <w:color w:val="000000"/>
          <w:sz w:val="32"/>
          <w:szCs w:val="32"/>
        </w:rPr>
      </w:pPr>
    </w:p>
    <w:p w:rsidR="00043A0B" w:rsidRDefault="00043A0B" w:rsidP="002B05A4">
      <w:pPr>
        <w:spacing w:line="560" w:lineRule="exact"/>
        <w:rPr>
          <w:rFonts w:ascii="仿宋" w:eastAsia="仿宋" w:hAnsi="仿宋"/>
          <w:color w:val="000000"/>
          <w:sz w:val="32"/>
          <w:szCs w:val="32"/>
        </w:rPr>
      </w:pPr>
    </w:p>
    <w:p w:rsidR="00A91820" w:rsidRPr="0017348B" w:rsidRDefault="00A91820" w:rsidP="002B05A4">
      <w:pPr>
        <w:spacing w:line="560" w:lineRule="exact"/>
        <w:rPr>
          <w:rFonts w:ascii="仿宋" w:eastAsia="仿宋" w:hAnsi="仿宋"/>
          <w:color w:val="000000"/>
          <w:sz w:val="32"/>
          <w:szCs w:val="32"/>
        </w:rPr>
      </w:pPr>
    </w:p>
    <w:p w:rsidR="00892F2F" w:rsidRDefault="00537C49" w:rsidP="00537C49">
      <w:pPr>
        <w:pStyle w:val="NewNewNewNew"/>
        <w:spacing w:line="700" w:lineRule="exact"/>
        <w:jc w:val="center"/>
        <w:rPr>
          <w:rFonts w:ascii="方正小标宋简体" w:eastAsia="方正小标宋简体" w:hAnsi="方正小标宋简体"/>
          <w:sz w:val="44"/>
        </w:rPr>
      </w:pPr>
      <w:r>
        <w:rPr>
          <w:rFonts w:ascii="方正小标宋简体" w:eastAsia="方正小标宋简体" w:hAnsi="方正小标宋简体" w:hint="eastAsia"/>
          <w:sz w:val="44"/>
          <w:szCs w:val="44"/>
        </w:rPr>
        <w:t>关于印发</w:t>
      </w:r>
      <w:proofErr w:type="gramStart"/>
      <w:r>
        <w:rPr>
          <w:rFonts w:ascii="方正小标宋简体" w:eastAsia="方正小标宋简体" w:hAnsi="方正小标宋简体" w:hint="eastAsia"/>
          <w:sz w:val="44"/>
          <w:szCs w:val="44"/>
        </w:rPr>
        <w:t>《</w:t>
      </w:r>
      <w:proofErr w:type="gramEnd"/>
      <w:r>
        <w:rPr>
          <w:rFonts w:ascii="方正小标宋简体" w:eastAsia="方正小标宋简体" w:hAnsi="方正小标宋简体" w:hint="eastAsia"/>
          <w:sz w:val="44"/>
          <w:szCs w:val="44"/>
        </w:rPr>
        <w:t>台山市教育局</w:t>
      </w:r>
      <w:r>
        <w:rPr>
          <w:rFonts w:ascii="方正小标宋简体" w:eastAsia="方正小标宋简体" w:hAnsi="方正小标宋简体" w:hint="eastAsia"/>
          <w:sz w:val="44"/>
        </w:rPr>
        <w:t>开展模范机关创建</w:t>
      </w:r>
    </w:p>
    <w:p w:rsidR="00537C49" w:rsidRDefault="00537C49" w:rsidP="00537C49">
      <w:pPr>
        <w:pStyle w:val="NewNewNewNew"/>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rPr>
        <w:t>活动实施方案</w:t>
      </w:r>
      <w:proofErr w:type="gramStart"/>
      <w:r>
        <w:rPr>
          <w:rFonts w:ascii="方正小标宋简体" w:eastAsia="方正小标宋简体" w:hAnsi="方正小标宋简体" w:hint="eastAsia"/>
          <w:sz w:val="44"/>
          <w:szCs w:val="44"/>
        </w:rPr>
        <w:t>》</w:t>
      </w:r>
      <w:proofErr w:type="gramEnd"/>
      <w:r>
        <w:rPr>
          <w:rFonts w:ascii="方正小标宋简体" w:eastAsia="方正小标宋简体" w:hAnsi="方正小标宋简体" w:hint="eastAsia"/>
          <w:sz w:val="44"/>
          <w:szCs w:val="44"/>
        </w:rPr>
        <w:t>的通知</w:t>
      </w:r>
    </w:p>
    <w:p w:rsidR="00C40076" w:rsidRDefault="00C40076" w:rsidP="00C60795">
      <w:pPr>
        <w:spacing w:line="540" w:lineRule="exact"/>
        <w:rPr>
          <w:rFonts w:ascii="仿宋_GB2312" w:eastAsia="仿宋_GB2312"/>
          <w:color w:val="000000"/>
          <w:sz w:val="32"/>
          <w:szCs w:val="32"/>
        </w:rPr>
      </w:pPr>
    </w:p>
    <w:p w:rsidR="000B5382" w:rsidRPr="00D5501D" w:rsidRDefault="00972743" w:rsidP="00C60795">
      <w:pPr>
        <w:spacing w:line="540" w:lineRule="exact"/>
        <w:rPr>
          <w:rFonts w:ascii="仿宋_GB2312" w:eastAsia="仿宋_GB2312"/>
          <w:color w:val="000000"/>
          <w:sz w:val="32"/>
          <w:szCs w:val="32"/>
        </w:rPr>
      </w:pPr>
      <w:r>
        <w:rPr>
          <w:rFonts w:ascii="仿宋_GB2312" w:eastAsia="仿宋_GB2312" w:hint="eastAsia"/>
          <w:color w:val="000000"/>
          <w:sz w:val="32"/>
          <w:szCs w:val="32"/>
        </w:rPr>
        <w:t>局机关</w:t>
      </w:r>
      <w:r w:rsidR="00B56CEF">
        <w:rPr>
          <w:rFonts w:ascii="仿宋_GB2312" w:eastAsia="仿宋_GB2312" w:hint="eastAsia"/>
          <w:color w:val="000000"/>
          <w:sz w:val="32"/>
          <w:szCs w:val="32"/>
        </w:rPr>
        <w:t>各</w:t>
      </w:r>
      <w:r>
        <w:rPr>
          <w:rFonts w:ascii="仿宋_GB2312" w:eastAsia="仿宋_GB2312" w:hint="eastAsia"/>
          <w:color w:val="000000"/>
          <w:sz w:val="32"/>
          <w:szCs w:val="32"/>
        </w:rPr>
        <w:t>股室</w:t>
      </w:r>
      <w:r w:rsidR="000B5382" w:rsidRPr="00D5501D">
        <w:rPr>
          <w:rFonts w:ascii="仿宋_GB2312" w:eastAsia="仿宋_GB2312" w:hint="eastAsia"/>
          <w:color w:val="000000"/>
          <w:sz w:val="32"/>
          <w:szCs w:val="32"/>
        </w:rPr>
        <w:t>：</w:t>
      </w:r>
    </w:p>
    <w:p w:rsidR="00180FAE" w:rsidRPr="00180FAE" w:rsidRDefault="00180FAE" w:rsidP="00537C49">
      <w:pPr>
        <w:pStyle w:val="NewNewNewNew"/>
        <w:spacing w:line="700" w:lineRule="exact"/>
        <w:ind w:firstLineChars="200" w:firstLine="680"/>
        <w:rPr>
          <w:rFonts w:ascii="仿宋_GB2312" w:eastAsia="仿宋_GB2312"/>
          <w:color w:val="000000"/>
          <w:sz w:val="34"/>
          <w:szCs w:val="34"/>
        </w:rPr>
      </w:pPr>
      <w:r>
        <w:rPr>
          <w:rFonts w:ascii="仿宋_GB2312" w:eastAsia="仿宋_GB2312" w:hint="eastAsia"/>
          <w:color w:val="000000"/>
          <w:sz w:val="34"/>
          <w:szCs w:val="34"/>
        </w:rPr>
        <w:t>《</w:t>
      </w:r>
      <w:r w:rsidR="00537C49" w:rsidRPr="00537C49">
        <w:rPr>
          <w:rFonts w:ascii="仿宋_GB2312" w:eastAsia="仿宋_GB2312" w:hint="eastAsia"/>
          <w:color w:val="000000"/>
          <w:sz w:val="34"/>
          <w:szCs w:val="34"/>
        </w:rPr>
        <w:t>台山市教育局开展模范机关创建活动实施方案</w:t>
      </w:r>
      <w:r>
        <w:rPr>
          <w:rFonts w:ascii="仿宋_GB2312" w:eastAsia="仿宋_GB2312" w:hint="eastAsia"/>
          <w:color w:val="000000"/>
          <w:sz w:val="34"/>
          <w:szCs w:val="34"/>
        </w:rPr>
        <w:t>》已经局领导班子同意，现印发给你们，请结合实际认真贯彻落实。</w:t>
      </w:r>
    </w:p>
    <w:p w:rsidR="00180FAE" w:rsidRDefault="00537C49" w:rsidP="00180FAE">
      <w:pPr>
        <w:spacing w:line="560" w:lineRule="exact"/>
        <w:ind w:firstLineChars="200" w:firstLine="680"/>
        <w:rPr>
          <w:rFonts w:ascii="仿宋_GB2312" w:eastAsia="仿宋_GB2312"/>
          <w:color w:val="000000"/>
          <w:sz w:val="34"/>
          <w:szCs w:val="34"/>
        </w:rPr>
      </w:pPr>
      <w:r>
        <w:rPr>
          <w:rFonts w:ascii="仿宋_GB2312" w:eastAsia="仿宋_GB2312" w:hint="eastAsia"/>
          <w:color w:val="000000"/>
          <w:sz w:val="34"/>
          <w:szCs w:val="34"/>
        </w:rPr>
        <w:t xml:space="preserve"> 附件：</w:t>
      </w:r>
      <w:r w:rsidRPr="00537C49">
        <w:rPr>
          <w:rFonts w:ascii="仿宋_GB2312" w:eastAsia="仿宋_GB2312" w:hint="eastAsia"/>
          <w:color w:val="000000"/>
          <w:sz w:val="34"/>
          <w:szCs w:val="34"/>
        </w:rPr>
        <w:t>台山市教育局开展模范机关创建活动实施方案</w:t>
      </w:r>
    </w:p>
    <w:p w:rsidR="00022BF0" w:rsidRDefault="00022BF0" w:rsidP="0008368B">
      <w:pPr>
        <w:spacing w:line="54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联系人：胡帆；联系电话：5533956。</w:t>
      </w:r>
    </w:p>
    <w:p w:rsidR="00022BF0" w:rsidRDefault="00022BF0" w:rsidP="0008368B">
      <w:pPr>
        <w:spacing w:line="54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邮箱：</w:t>
      </w:r>
      <w:hyperlink r:id="rId7" w:history="1">
        <w:r w:rsidRPr="00FF4791">
          <w:rPr>
            <w:rStyle w:val="a8"/>
            <w:rFonts w:ascii="仿宋_GB2312" w:eastAsia="仿宋_GB2312" w:hint="eastAsia"/>
            <w:sz w:val="32"/>
            <w:szCs w:val="32"/>
          </w:rPr>
          <w:t>dwb5533956@126.com</w:t>
        </w:r>
      </w:hyperlink>
      <w:r>
        <w:rPr>
          <w:rFonts w:ascii="仿宋_GB2312" w:eastAsia="仿宋_GB2312" w:hint="eastAsia"/>
          <w:color w:val="000000"/>
          <w:sz w:val="32"/>
          <w:szCs w:val="32"/>
        </w:rPr>
        <w:t>。</w:t>
      </w:r>
    </w:p>
    <w:p w:rsidR="0008368B" w:rsidRDefault="00537C49" w:rsidP="00180FAE">
      <w:pPr>
        <w:spacing w:line="560" w:lineRule="exact"/>
        <w:ind w:firstLineChars="200" w:firstLine="680"/>
        <w:rPr>
          <w:rFonts w:ascii="仿宋_GB2312" w:eastAsia="仿宋_GB2312"/>
          <w:color w:val="000000"/>
          <w:sz w:val="34"/>
          <w:szCs w:val="34"/>
        </w:rPr>
      </w:pPr>
      <w:r>
        <w:rPr>
          <w:rFonts w:ascii="仿宋_GB2312" w:eastAsia="仿宋_GB2312" w:hint="eastAsia"/>
          <w:color w:val="000000"/>
          <w:sz w:val="34"/>
          <w:szCs w:val="34"/>
        </w:rPr>
        <w:t xml:space="preserve">                       </w:t>
      </w:r>
    </w:p>
    <w:p w:rsidR="0008368B" w:rsidRDefault="0008368B" w:rsidP="00180FAE">
      <w:pPr>
        <w:spacing w:line="560" w:lineRule="exact"/>
        <w:ind w:firstLineChars="200" w:firstLine="680"/>
        <w:rPr>
          <w:rFonts w:ascii="仿宋_GB2312" w:eastAsia="仿宋_GB2312"/>
          <w:color w:val="000000"/>
          <w:sz w:val="34"/>
          <w:szCs w:val="34"/>
        </w:rPr>
      </w:pPr>
    </w:p>
    <w:p w:rsidR="00537C49" w:rsidRDefault="00537C49" w:rsidP="0008368B">
      <w:pPr>
        <w:spacing w:line="560" w:lineRule="exact"/>
        <w:ind w:firstLineChars="1300" w:firstLine="4420"/>
        <w:rPr>
          <w:rFonts w:ascii="仿宋_GB2312" w:eastAsia="仿宋_GB2312"/>
          <w:color w:val="000000"/>
          <w:sz w:val="34"/>
          <w:szCs w:val="34"/>
        </w:rPr>
      </w:pPr>
      <w:r>
        <w:rPr>
          <w:rFonts w:ascii="仿宋_GB2312" w:eastAsia="仿宋_GB2312" w:hint="eastAsia"/>
          <w:color w:val="000000"/>
          <w:sz w:val="34"/>
          <w:szCs w:val="34"/>
        </w:rPr>
        <w:t>中共台山市教育局党组</w:t>
      </w:r>
    </w:p>
    <w:p w:rsidR="00537C49" w:rsidRDefault="00F81652" w:rsidP="00180FAE">
      <w:pPr>
        <w:spacing w:line="560" w:lineRule="exact"/>
        <w:ind w:firstLineChars="200" w:firstLine="680"/>
        <w:rPr>
          <w:rFonts w:ascii="仿宋_GB2312" w:eastAsia="仿宋_GB2312"/>
          <w:color w:val="000000"/>
          <w:sz w:val="34"/>
          <w:szCs w:val="34"/>
        </w:rPr>
      </w:pPr>
      <w:r>
        <w:rPr>
          <w:rFonts w:ascii="仿宋_GB2312" w:eastAsia="仿宋_GB2312" w:hint="eastAsia"/>
          <w:color w:val="000000"/>
          <w:sz w:val="34"/>
          <w:szCs w:val="34"/>
        </w:rPr>
        <w:t xml:space="preserve">                        </w:t>
      </w:r>
      <w:r w:rsidR="00537C49">
        <w:rPr>
          <w:rFonts w:ascii="仿宋_GB2312" w:eastAsia="仿宋_GB2312" w:hint="eastAsia"/>
          <w:color w:val="000000"/>
          <w:sz w:val="34"/>
          <w:szCs w:val="34"/>
        </w:rPr>
        <w:t xml:space="preserve"> 2019年</w:t>
      </w:r>
      <w:r w:rsidR="002A5287">
        <w:rPr>
          <w:rFonts w:ascii="仿宋_GB2312" w:eastAsia="仿宋_GB2312" w:hint="eastAsia"/>
          <w:color w:val="000000"/>
          <w:sz w:val="34"/>
          <w:szCs w:val="34"/>
        </w:rPr>
        <w:t>1</w:t>
      </w:r>
      <w:r w:rsidR="00537C49">
        <w:rPr>
          <w:rFonts w:ascii="仿宋_GB2312" w:eastAsia="仿宋_GB2312" w:hint="eastAsia"/>
          <w:color w:val="000000"/>
          <w:sz w:val="34"/>
          <w:szCs w:val="34"/>
        </w:rPr>
        <w:t>月</w:t>
      </w:r>
      <w:r>
        <w:rPr>
          <w:rFonts w:ascii="仿宋_GB2312" w:eastAsia="仿宋_GB2312" w:hint="eastAsia"/>
          <w:color w:val="000000"/>
          <w:sz w:val="34"/>
          <w:szCs w:val="34"/>
        </w:rPr>
        <w:t>31</w:t>
      </w:r>
      <w:r w:rsidR="00537C49">
        <w:rPr>
          <w:rFonts w:ascii="仿宋_GB2312" w:eastAsia="仿宋_GB2312" w:hint="eastAsia"/>
          <w:color w:val="000000"/>
          <w:sz w:val="34"/>
          <w:szCs w:val="34"/>
        </w:rPr>
        <w:t>日</w:t>
      </w:r>
    </w:p>
    <w:p w:rsidR="00045D38" w:rsidRDefault="00045D38" w:rsidP="00537C49">
      <w:pPr>
        <w:spacing w:line="560" w:lineRule="exact"/>
        <w:rPr>
          <w:rFonts w:asciiTheme="majorEastAsia" w:eastAsiaTheme="majorEastAsia" w:hAnsiTheme="majorEastAsia"/>
          <w:b/>
          <w:color w:val="000000"/>
          <w:sz w:val="44"/>
          <w:szCs w:val="44"/>
        </w:rPr>
      </w:pPr>
    </w:p>
    <w:p w:rsidR="00045D38" w:rsidRDefault="00045D38" w:rsidP="00537C49">
      <w:pPr>
        <w:spacing w:line="560" w:lineRule="exact"/>
        <w:rPr>
          <w:rFonts w:asciiTheme="majorEastAsia" w:eastAsiaTheme="majorEastAsia" w:hAnsiTheme="majorEastAsia"/>
          <w:b/>
          <w:color w:val="000000"/>
          <w:sz w:val="44"/>
          <w:szCs w:val="44"/>
        </w:rPr>
      </w:pPr>
    </w:p>
    <w:p w:rsidR="00537C49" w:rsidRPr="00045D38" w:rsidRDefault="00537C49" w:rsidP="00045D38">
      <w:pPr>
        <w:spacing w:line="760" w:lineRule="exact"/>
        <w:rPr>
          <w:rFonts w:ascii="方正小标宋简体" w:eastAsia="方正小标宋简体" w:hAnsiTheme="majorEastAsia"/>
          <w:color w:val="000000"/>
          <w:sz w:val="44"/>
          <w:szCs w:val="44"/>
        </w:rPr>
      </w:pPr>
      <w:r w:rsidRPr="00045D38">
        <w:rPr>
          <w:rFonts w:ascii="方正小标宋简体" w:eastAsia="方正小标宋简体" w:hAnsiTheme="majorEastAsia" w:hint="eastAsia"/>
          <w:color w:val="000000"/>
          <w:sz w:val="44"/>
          <w:szCs w:val="44"/>
        </w:rPr>
        <w:lastRenderedPageBreak/>
        <w:t>台山</w:t>
      </w:r>
      <w:r w:rsidRPr="00045D38">
        <w:rPr>
          <w:rFonts w:ascii="方正小标宋简体" w:eastAsia="方正小标宋简体" w:hAnsi="宋体" w:hint="eastAsia"/>
          <w:color w:val="000000"/>
          <w:sz w:val="44"/>
          <w:szCs w:val="44"/>
        </w:rPr>
        <w:t>市</w:t>
      </w:r>
      <w:r w:rsidRPr="00045D38">
        <w:rPr>
          <w:rFonts w:ascii="方正小标宋简体" w:eastAsia="方正小标宋简体" w:hAnsiTheme="majorEastAsia" w:hint="eastAsia"/>
          <w:color w:val="000000"/>
          <w:sz w:val="44"/>
          <w:szCs w:val="44"/>
        </w:rPr>
        <w:t>教育</w:t>
      </w:r>
      <w:r w:rsidRPr="00045D38">
        <w:rPr>
          <w:rFonts w:ascii="方正小标宋简体" w:eastAsia="方正小标宋简体" w:hAnsi="宋体" w:hint="eastAsia"/>
          <w:color w:val="000000"/>
          <w:sz w:val="44"/>
          <w:szCs w:val="44"/>
        </w:rPr>
        <w:t>局开展模范机关创建活动实施方案</w:t>
      </w:r>
    </w:p>
    <w:p w:rsidR="00201099" w:rsidRDefault="00201099" w:rsidP="00180FAE">
      <w:pPr>
        <w:spacing w:line="560" w:lineRule="exact"/>
        <w:ind w:firstLineChars="200" w:firstLine="680"/>
        <w:rPr>
          <w:rFonts w:ascii="仿宋_GB2312" w:eastAsia="仿宋_GB2312"/>
          <w:color w:val="000000"/>
          <w:sz w:val="34"/>
          <w:szCs w:val="34"/>
        </w:rPr>
      </w:pPr>
    </w:p>
    <w:p w:rsidR="00180FAE" w:rsidRDefault="00180FAE" w:rsidP="00180FAE">
      <w:pPr>
        <w:spacing w:line="560" w:lineRule="exact"/>
        <w:ind w:firstLineChars="200" w:firstLine="680"/>
        <w:rPr>
          <w:rFonts w:ascii="仿宋_GB2312" w:eastAsia="仿宋_GB2312"/>
          <w:color w:val="000000"/>
          <w:sz w:val="34"/>
          <w:szCs w:val="34"/>
        </w:rPr>
      </w:pPr>
      <w:r>
        <w:rPr>
          <w:rFonts w:ascii="仿宋_GB2312" w:eastAsia="仿宋_GB2312" w:hint="eastAsia"/>
          <w:color w:val="000000"/>
          <w:sz w:val="34"/>
          <w:szCs w:val="34"/>
        </w:rPr>
        <w:t>为深入学习贯彻习近平总书记关于加强党的政治建设的重要论述和对推进中央和国家机关党的政治建设重要指示精神，充分发挥机关党组织和广大党员干部在推进党的政治建设中的带头作用，按照台山市委工作部署和要求，我局党</w:t>
      </w:r>
      <w:r w:rsidR="00201099">
        <w:rPr>
          <w:rFonts w:ascii="仿宋_GB2312" w:eastAsia="仿宋_GB2312" w:hint="eastAsia"/>
          <w:color w:val="000000"/>
          <w:sz w:val="34"/>
          <w:szCs w:val="34"/>
        </w:rPr>
        <w:t>组</w:t>
      </w:r>
      <w:r>
        <w:rPr>
          <w:rFonts w:ascii="仿宋_GB2312" w:eastAsia="仿宋_GB2312" w:hint="eastAsia"/>
          <w:color w:val="000000"/>
          <w:sz w:val="34"/>
          <w:szCs w:val="34"/>
        </w:rPr>
        <w:t>决定，</w:t>
      </w:r>
      <w:r>
        <w:rPr>
          <w:rFonts w:ascii="仿宋_GB2312" w:eastAsia="仿宋_GB2312" w:hAnsiTheme="majorEastAsia" w:hint="eastAsia"/>
          <w:color w:val="000000"/>
          <w:sz w:val="34"/>
          <w:szCs w:val="34"/>
        </w:rPr>
        <w:t>2018—2020</w:t>
      </w:r>
      <w:r>
        <w:rPr>
          <w:rFonts w:ascii="仿宋_GB2312" w:eastAsia="仿宋_GB2312" w:hint="eastAsia"/>
          <w:color w:val="000000"/>
          <w:sz w:val="34"/>
          <w:szCs w:val="34"/>
        </w:rPr>
        <w:t>年将按照有关要求，开展模范机关创建活动，具体方案如下：</w:t>
      </w:r>
    </w:p>
    <w:p w:rsidR="00180FAE" w:rsidRDefault="00180FAE" w:rsidP="00180FAE">
      <w:pPr>
        <w:numPr>
          <w:ilvl w:val="0"/>
          <w:numId w:val="1"/>
        </w:numPr>
        <w:spacing w:line="560" w:lineRule="exact"/>
        <w:rPr>
          <w:rFonts w:ascii="黑体" w:eastAsia="黑体" w:hAnsi="黑体"/>
          <w:sz w:val="34"/>
          <w:szCs w:val="34"/>
        </w:rPr>
      </w:pPr>
      <w:r>
        <w:rPr>
          <w:rFonts w:ascii="黑体" w:eastAsia="黑体" w:hAnsi="黑体" w:hint="eastAsia"/>
          <w:sz w:val="34"/>
          <w:szCs w:val="34"/>
        </w:rPr>
        <w:t>总体要求</w:t>
      </w:r>
    </w:p>
    <w:p w:rsidR="00180FAE" w:rsidRDefault="00180FAE" w:rsidP="00180FAE">
      <w:pPr>
        <w:spacing w:line="560" w:lineRule="exact"/>
        <w:ind w:firstLineChars="200" w:firstLine="680"/>
        <w:rPr>
          <w:rFonts w:ascii="仿宋_GB2312" w:eastAsia="仿宋_GB2312"/>
          <w:sz w:val="34"/>
          <w:szCs w:val="34"/>
        </w:rPr>
      </w:pPr>
      <w:r>
        <w:rPr>
          <w:rFonts w:ascii="仿宋_GB2312" w:eastAsia="仿宋_GB2312" w:hAnsi="宋体" w:hint="eastAsia"/>
          <w:color w:val="000000"/>
          <w:sz w:val="34"/>
          <w:szCs w:val="34"/>
        </w:rPr>
        <w:t>坚持以习近平新时代中国特色社会主义思想为指导，全面贯彻党的十九大和十九届二中、三中全会精神，深入贯彻习近平总书记重要讲话精神,以党的政治建设为统领，</w:t>
      </w:r>
      <w:proofErr w:type="gramStart"/>
      <w:r>
        <w:rPr>
          <w:rFonts w:ascii="仿宋_GB2312" w:eastAsia="仿宋_GB2312" w:hAnsi="宋体" w:hint="eastAsia"/>
          <w:color w:val="000000"/>
          <w:sz w:val="34"/>
          <w:szCs w:val="34"/>
        </w:rPr>
        <w:t>践行</w:t>
      </w:r>
      <w:proofErr w:type="gramEnd"/>
      <w:r>
        <w:rPr>
          <w:rFonts w:ascii="仿宋_GB2312" w:eastAsia="仿宋_GB2312" w:hAnsi="宋体" w:hint="eastAsia"/>
          <w:color w:val="000000"/>
          <w:sz w:val="34"/>
          <w:szCs w:val="34"/>
        </w:rPr>
        <w:t>新时代党的组织路线，以当好“三个表率”，服务“四个走在全国前列”为主题，以落实《中共台山市委关于全面加强新时代党的建设的实施意见》为重点</w:t>
      </w:r>
      <w:r>
        <w:rPr>
          <w:rFonts w:ascii="仿宋_GB2312" w:eastAsia="仿宋_GB2312" w:hint="eastAsia"/>
          <w:b/>
          <w:sz w:val="34"/>
          <w:szCs w:val="34"/>
        </w:rPr>
        <w:t>，</w:t>
      </w:r>
      <w:r>
        <w:rPr>
          <w:rFonts w:ascii="仿宋_GB2312" w:eastAsia="仿宋_GB2312" w:hAnsi="宋体" w:hint="eastAsia"/>
          <w:color w:val="000000"/>
          <w:sz w:val="34"/>
          <w:szCs w:val="34"/>
        </w:rPr>
        <w:t>全面加强我局机关党的建设，推动机关党支部和广大党员干部牢固树立“四个意识”，坚定“四个自信”，带头坚决维护习近平总书记的核心地位，坚决维护党中央权威和集中统一领导，切实转变作风，在深入学习贯彻习近平新时代中国特色社会主义思想上做表率，在始终同以习近平同志为核心的党中央保持高度一致上做表率，在坚决贯彻落实党中央各项决策部署上做表率。</w:t>
      </w:r>
      <w:r>
        <w:rPr>
          <w:rFonts w:ascii="仿宋_GB2312" w:eastAsia="仿宋_GB2312" w:hAnsi="宋体"/>
          <w:color w:val="000000"/>
          <w:sz w:val="34"/>
          <w:szCs w:val="34"/>
        </w:rPr>
        <w:t>坚持突出机关特点抓创建、围绕目标任务落实抓创建、聚焦执行力</w:t>
      </w:r>
      <w:proofErr w:type="gramStart"/>
      <w:r>
        <w:rPr>
          <w:rFonts w:ascii="仿宋_GB2312" w:eastAsia="仿宋_GB2312" w:hAnsi="宋体"/>
          <w:color w:val="000000"/>
          <w:sz w:val="34"/>
          <w:szCs w:val="34"/>
        </w:rPr>
        <w:lastRenderedPageBreak/>
        <w:t>提升抓</w:t>
      </w:r>
      <w:proofErr w:type="gramEnd"/>
      <w:r>
        <w:rPr>
          <w:rFonts w:ascii="仿宋_GB2312" w:eastAsia="仿宋_GB2312" w:hAnsi="宋体"/>
          <w:color w:val="000000"/>
          <w:sz w:val="34"/>
          <w:szCs w:val="34"/>
        </w:rPr>
        <w:t>创建、结合机构改革抓创建，</w:t>
      </w:r>
      <w:r>
        <w:rPr>
          <w:rFonts w:ascii="仿宋_GB2312" w:eastAsia="仿宋_GB2312" w:hAnsi="宋体" w:hint="eastAsia"/>
          <w:color w:val="000000"/>
          <w:sz w:val="34"/>
          <w:szCs w:val="34"/>
        </w:rPr>
        <w:t>建设让党放心、让人民群众满意的模范机关，以新的更大作为开创台山教育事业新局面提供坚强有力的政治保证。</w:t>
      </w:r>
    </w:p>
    <w:p w:rsidR="00180FAE" w:rsidRDefault="00180FAE" w:rsidP="00180FAE">
      <w:pPr>
        <w:spacing w:line="560" w:lineRule="exact"/>
        <w:ind w:firstLineChars="200" w:firstLine="680"/>
        <w:rPr>
          <w:rFonts w:ascii="黑体" w:eastAsia="黑体" w:hAnsi="黑体"/>
          <w:sz w:val="34"/>
          <w:szCs w:val="34"/>
        </w:rPr>
      </w:pPr>
      <w:r>
        <w:rPr>
          <w:rFonts w:ascii="黑体" w:eastAsia="黑体" w:hAnsi="黑体" w:hint="eastAsia"/>
          <w:sz w:val="34"/>
          <w:szCs w:val="34"/>
        </w:rPr>
        <w:t>二、主要任务</w:t>
      </w:r>
    </w:p>
    <w:p w:rsidR="00180FAE" w:rsidRDefault="00180FAE" w:rsidP="00180FAE">
      <w:pPr>
        <w:spacing w:line="560" w:lineRule="exact"/>
        <w:ind w:firstLineChars="200" w:firstLine="683"/>
        <w:rPr>
          <w:rFonts w:ascii="楷体_GB2312" w:eastAsia="楷体_GB2312"/>
          <w:b/>
          <w:color w:val="000000"/>
          <w:sz w:val="34"/>
          <w:szCs w:val="34"/>
        </w:rPr>
      </w:pPr>
      <w:r>
        <w:rPr>
          <w:rFonts w:ascii="楷体_GB2312" w:eastAsia="楷体_GB2312" w:hint="eastAsia"/>
          <w:b/>
          <w:color w:val="000000"/>
          <w:sz w:val="34"/>
          <w:szCs w:val="34"/>
        </w:rPr>
        <w:t>（一）突出思想引领，</w:t>
      </w:r>
      <w:r w:rsidR="001C2429">
        <w:rPr>
          <w:rFonts w:ascii="楷体_GB2312" w:eastAsia="楷体_GB2312" w:hint="eastAsia"/>
          <w:b/>
          <w:color w:val="000000"/>
          <w:sz w:val="34"/>
          <w:szCs w:val="34"/>
        </w:rPr>
        <w:t>提高政治站位</w:t>
      </w:r>
      <w:r>
        <w:rPr>
          <w:rFonts w:ascii="楷体_GB2312" w:eastAsia="楷体_GB2312" w:hint="eastAsia"/>
          <w:b/>
          <w:color w:val="000000"/>
          <w:sz w:val="34"/>
          <w:szCs w:val="34"/>
        </w:rPr>
        <w:t>。</w:t>
      </w:r>
    </w:p>
    <w:p w:rsidR="00180FAE" w:rsidRDefault="00180FAE" w:rsidP="00180FAE">
      <w:pPr>
        <w:spacing w:line="560" w:lineRule="exact"/>
        <w:ind w:firstLineChars="200" w:firstLine="683"/>
        <w:rPr>
          <w:rFonts w:ascii="仿宋_GB2312" w:eastAsia="仿宋_GB2312" w:hAnsi="宋体"/>
          <w:color w:val="000000"/>
          <w:sz w:val="34"/>
          <w:szCs w:val="34"/>
        </w:rPr>
      </w:pPr>
      <w:r>
        <w:rPr>
          <w:rFonts w:ascii="仿宋_GB2312" w:eastAsia="仿宋_GB2312" w:hint="eastAsia"/>
          <w:b/>
          <w:color w:val="000000"/>
          <w:sz w:val="34"/>
          <w:szCs w:val="34"/>
        </w:rPr>
        <w:t>1.旗帜鲜明讲政治。</w:t>
      </w:r>
      <w:r w:rsidR="001C2429">
        <w:rPr>
          <w:rFonts w:ascii="仿宋_GB2312" w:eastAsia="仿宋_GB2312" w:hAnsi="宋体" w:hint="eastAsia"/>
          <w:color w:val="000000"/>
          <w:sz w:val="34"/>
          <w:szCs w:val="34"/>
        </w:rPr>
        <w:t>我局机关将</w:t>
      </w:r>
      <w:r>
        <w:rPr>
          <w:rFonts w:ascii="仿宋_GB2312" w:eastAsia="仿宋_GB2312" w:hAnsi="宋体" w:hint="eastAsia"/>
          <w:color w:val="000000"/>
          <w:sz w:val="34"/>
          <w:szCs w:val="34"/>
        </w:rPr>
        <w:t>按照党政机关首先是政治机关的总要求，坚持以政治建设统领机关党的</w:t>
      </w:r>
      <w:r w:rsidR="00203E25">
        <w:rPr>
          <w:rFonts w:ascii="仿宋_GB2312" w:eastAsia="仿宋_GB2312" w:hAnsi="宋体" w:hint="eastAsia"/>
          <w:color w:val="000000"/>
          <w:sz w:val="34"/>
          <w:szCs w:val="34"/>
        </w:rPr>
        <w:t>其他各项建设，把准政治方向，确保各项工作沿着正确政治方向发展。</w:t>
      </w:r>
      <w:r>
        <w:rPr>
          <w:rFonts w:ascii="仿宋_GB2312" w:eastAsia="仿宋_GB2312" w:hAnsi="宋体" w:hint="eastAsia"/>
          <w:color w:val="000000"/>
          <w:sz w:val="34"/>
          <w:szCs w:val="34"/>
        </w:rPr>
        <w:t>深刻认识习近平新时代中国特色社会主义思想</w:t>
      </w:r>
      <w:r>
        <w:rPr>
          <w:rFonts w:ascii="仿宋_GB2312" w:eastAsia="仿宋_GB2312" w:hAnsi="宋体"/>
          <w:color w:val="000000"/>
          <w:sz w:val="34"/>
          <w:szCs w:val="34"/>
        </w:rPr>
        <w:t>的精神实质和丰富内涵</w:t>
      </w:r>
      <w:r>
        <w:rPr>
          <w:rFonts w:ascii="仿宋_GB2312" w:eastAsia="仿宋_GB2312" w:hAnsi="宋体" w:hint="eastAsia"/>
          <w:color w:val="000000"/>
          <w:sz w:val="34"/>
          <w:szCs w:val="34"/>
        </w:rPr>
        <w:t>，把深入学习贯彻习近平新时代中国特色社会主义思想作为头等大事和首要政治任务，不断提高政治站位和政治觉悟，切实增强“四个意识”，坚定“四个自信”，带头做到“两个维护”，在思想上高度认同、政治上坚决维护、组织上坚决服从、行动上紧紧跟随。</w:t>
      </w:r>
    </w:p>
    <w:p w:rsidR="00180FAE" w:rsidRDefault="00180FAE" w:rsidP="00180FAE">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2.</w:t>
      </w:r>
      <w:r w:rsidRPr="00D131C6">
        <w:rPr>
          <w:rFonts w:ascii="仿宋_GB2312" w:eastAsia="仿宋_GB2312" w:hint="eastAsia"/>
          <w:b/>
          <w:color w:val="000000"/>
          <w:sz w:val="34"/>
          <w:szCs w:val="34"/>
        </w:rPr>
        <w:t>压实意识形态工作责任</w:t>
      </w:r>
      <w:r w:rsidR="00D131C6" w:rsidRPr="00D131C6">
        <w:rPr>
          <w:rFonts w:ascii="仿宋_GB2312" w:eastAsia="仿宋_GB2312" w:hint="eastAsia"/>
          <w:b/>
          <w:color w:val="000000"/>
          <w:sz w:val="34"/>
          <w:szCs w:val="34"/>
        </w:rPr>
        <w:t>。</w:t>
      </w:r>
      <w:r w:rsidR="00203E25" w:rsidRPr="00203E25">
        <w:rPr>
          <w:rFonts w:ascii="仿宋_GB2312" w:eastAsia="仿宋_GB2312" w:hAnsi="宋体" w:hint="eastAsia"/>
          <w:color w:val="000000"/>
          <w:sz w:val="34"/>
          <w:szCs w:val="34"/>
        </w:rPr>
        <w:t>严格按照党的十九大提出的新要求新任务，落实中央关于意识形态工作责任制要求，守好阵地、管好队伍，切实做到守土有责、守土负责、守土尽责</w:t>
      </w:r>
      <w:r>
        <w:rPr>
          <w:rFonts w:ascii="仿宋_GB2312" w:eastAsia="仿宋_GB2312" w:hAnsi="宋体" w:hint="eastAsia"/>
          <w:color w:val="000000"/>
          <w:sz w:val="34"/>
          <w:szCs w:val="34"/>
        </w:rPr>
        <w:t>，推动意识形态工作与</w:t>
      </w:r>
      <w:r w:rsidR="00203E25">
        <w:rPr>
          <w:rFonts w:ascii="仿宋_GB2312" w:eastAsia="仿宋_GB2312" w:hAnsi="宋体" w:hint="eastAsia"/>
          <w:color w:val="000000"/>
          <w:sz w:val="34"/>
          <w:szCs w:val="34"/>
        </w:rPr>
        <w:t>教育</w:t>
      </w:r>
      <w:r>
        <w:rPr>
          <w:rFonts w:ascii="仿宋_GB2312" w:eastAsia="仿宋_GB2312" w:hAnsi="宋体" w:hint="eastAsia"/>
          <w:color w:val="000000"/>
          <w:sz w:val="34"/>
          <w:szCs w:val="34"/>
        </w:rPr>
        <w:t>改革发展各项事业同部署、同落实、同检查、同考核，全方位筑牢意识形态安全的“护城河”和“防火墙”。</w:t>
      </w:r>
    </w:p>
    <w:p w:rsidR="00180FAE" w:rsidRDefault="00180FAE" w:rsidP="00180FAE">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3.加强党内政治文化建设。</w:t>
      </w:r>
      <w:r>
        <w:rPr>
          <w:rFonts w:ascii="仿宋_GB2312" w:eastAsia="仿宋_GB2312" w:hAnsi="宋体" w:hint="eastAsia"/>
          <w:color w:val="000000"/>
          <w:sz w:val="34"/>
          <w:szCs w:val="34"/>
        </w:rPr>
        <w:t>从严从实落实党内政治生活制度，增强党的组织生活质量和活力，严守政治纪律和政治</w:t>
      </w:r>
      <w:r>
        <w:rPr>
          <w:rFonts w:ascii="仿宋_GB2312" w:eastAsia="仿宋_GB2312" w:hAnsi="宋体" w:hint="eastAsia"/>
          <w:color w:val="000000"/>
          <w:sz w:val="34"/>
          <w:szCs w:val="34"/>
        </w:rPr>
        <w:lastRenderedPageBreak/>
        <w:t>规矩，严格落实“五个必须”，坚决反对“七个有之”，做到“三个决不允许”，坚决全面彻底肃清李嘉、万庆良恶劣影响，营造风清气正的良好政治生态。</w:t>
      </w:r>
    </w:p>
    <w:p w:rsidR="00180FAE" w:rsidRDefault="00180FAE" w:rsidP="00180FAE">
      <w:pPr>
        <w:spacing w:line="560" w:lineRule="exact"/>
        <w:ind w:firstLineChars="200" w:firstLine="683"/>
        <w:rPr>
          <w:rFonts w:ascii="楷体_GB2312" w:eastAsia="楷体_GB2312"/>
          <w:b/>
          <w:color w:val="000000"/>
          <w:sz w:val="34"/>
          <w:szCs w:val="34"/>
        </w:rPr>
      </w:pPr>
      <w:r>
        <w:rPr>
          <w:rFonts w:ascii="楷体_GB2312" w:eastAsia="楷体_GB2312" w:hint="eastAsia"/>
          <w:b/>
          <w:color w:val="000000"/>
          <w:sz w:val="34"/>
          <w:szCs w:val="34"/>
        </w:rPr>
        <w:t>（二）突出改革创新，</w:t>
      </w:r>
      <w:r w:rsidR="00203E25">
        <w:rPr>
          <w:rFonts w:ascii="楷体_GB2312" w:eastAsia="楷体_GB2312" w:hint="eastAsia"/>
          <w:b/>
          <w:color w:val="000000"/>
          <w:sz w:val="34"/>
          <w:szCs w:val="34"/>
        </w:rPr>
        <w:t>增强</w:t>
      </w:r>
      <w:r>
        <w:rPr>
          <w:rFonts w:ascii="楷体_GB2312" w:eastAsia="楷体_GB2312" w:hint="eastAsia"/>
          <w:b/>
          <w:color w:val="000000"/>
          <w:sz w:val="34"/>
          <w:szCs w:val="34"/>
        </w:rPr>
        <w:t>发展</w:t>
      </w:r>
      <w:r w:rsidR="00203E25">
        <w:rPr>
          <w:rFonts w:ascii="楷体_GB2312" w:eastAsia="楷体_GB2312" w:hint="eastAsia"/>
          <w:b/>
          <w:color w:val="000000"/>
          <w:sz w:val="34"/>
          <w:szCs w:val="34"/>
        </w:rPr>
        <w:t>新动力</w:t>
      </w:r>
      <w:r>
        <w:rPr>
          <w:rFonts w:ascii="楷体_GB2312" w:eastAsia="楷体_GB2312" w:hint="eastAsia"/>
          <w:b/>
          <w:color w:val="000000"/>
          <w:sz w:val="34"/>
          <w:szCs w:val="34"/>
        </w:rPr>
        <w:t>。</w:t>
      </w:r>
    </w:p>
    <w:p w:rsidR="00D131C6" w:rsidRDefault="004246E1" w:rsidP="00180FAE">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1</w:t>
      </w:r>
      <w:r w:rsidR="00180FAE">
        <w:rPr>
          <w:rFonts w:ascii="仿宋_GB2312" w:eastAsia="仿宋_GB2312" w:hAnsi="宋体" w:hint="eastAsia"/>
          <w:b/>
          <w:color w:val="000000"/>
          <w:sz w:val="34"/>
          <w:szCs w:val="34"/>
        </w:rPr>
        <w:t>.</w:t>
      </w:r>
      <w:r w:rsidR="0093779D">
        <w:rPr>
          <w:rFonts w:ascii="仿宋_GB2312" w:eastAsia="仿宋_GB2312" w:hAnsi="宋体" w:hint="eastAsia"/>
          <w:b/>
          <w:color w:val="000000"/>
          <w:sz w:val="34"/>
          <w:szCs w:val="34"/>
        </w:rPr>
        <w:t>重谋划强</w:t>
      </w:r>
      <w:r w:rsidR="00180FAE">
        <w:rPr>
          <w:rFonts w:ascii="仿宋_GB2312" w:eastAsia="仿宋_GB2312" w:hAnsi="宋体" w:hint="eastAsia"/>
          <w:b/>
          <w:color w:val="000000"/>
          <w:sz w:val="34"/>
          <w:szCs w:val="34"/>
        </w:rPr>
        <w:t>落实。</w:t>
      </w:r>
      <w:r w:rsidR="00180FAE">
        <w:rPr>
          <w:rFonts w:ascii="仿宋_GB2312" w:eastAsia="仿宋_GB2312" w:hAnsi="宋体"/>
          <w:color w:val="000000"/>
          <w:sz w:val="34"/>
          <w:szCs w:val="34"/>
        </w:rPr>
        <w:t>认真落实市委</w:t>
      </w:r>
      <w:r w:rsidR="00180FAE">
        <w:rPr>
          <w:rFonts w:ascii="仿宋_GB2312" w:eastAsia="仿宋_GB2312" w:hAnsi="宋体" w:hint="eastAsia"/>
          <w:color w:val="000000"/>
          <w:sz w:val="34"/>
          <w:szCs w:val="34"/>
        </w:rPr>
        <w:t>十三</w:t>
      </w:r>
      <w:r w:rsidR="00180FAE">
        <w:rPr>
          <w:rFonts w:ascii="仿宋_GB2312" w:eastAsia="仿宋_GB2312" w:hAnsi="宋体"/>
          <w:color w:val="000000"/>
          <w:sz w:val="34"/>
          <w:szCs w:val="34"/>
        </w:rPr>
        <w:t>届六次全会通过的《中共</w:t>
      </w:r>
      <w:r w:rsidR="00180FAE">
        <w:rPr>
          <w:rFonts w:ascii="仿宋_GB2312" w:eastAsia="仿宋_GB2312" w:hAnsi="宋体" w:hint="eastAsia"/>
          <w:color w:val="000000"/>
          <w:sz w:val="34"/>
          <w:szCs w:val="34"/>
        </w:rPr>
        <w:t>台山</w:t>
      </w:r>
      <w:r w:rsidR="00180FAE">
        <w:rPr>
          <w:rFonts w:ascii="仿宋_GB2312" w:eastAsia="仿宋_GB2312" w:hAnsi="宋体"/>
          <w:color w:val="000000"/>
          <w:sz w:val="34"/>
          <w:szCs w:val="34"/>
        </w:rPr>
        <w:t>市委关于深入学习贯彻习近平总书记重要讲话精神</w:t>
      </w:r>
      <w:r w:rsidR="00180FAE">
        <w:rPr>
          <w:rFonts w:ascii="仿宋_GB2312" w:eastAsia="仿宋_GB2312" w:hAnsi="宋体" w:hint="eastAsia"/>
          <w:color w:val="000000"/>
          <w:sz w:val="34"/>
          <w:szCs w:val="34"/>
        </w:rPr>
        <w:t>奋力为广东实现</w:t>
      </w:r>
      <w:r w:rsidR="00180FAE">
        <w:rPr>
          <w:rFonts w:ascii="仿宋_GB2312" w:eastAsia="仿宋_GB2312" w:hAnsi="宋体"/>
          <w:color w:val="000000"/>
          <w:sz w:val="34"/>
          <w:szCs w:val="34"/>
        </w:rPr>
        <w:t>“</w:t>
      </w:r>
      <w:r w:rsidR="00180FAE">
        <w:rPr>
          <w:rFonts w:ascii="仿宋_GB2312" w:eastAsia="仿宋_GB2312" w:hAnsi="宋体"/>
          <w:color w:val="000000"/>
          <w:sz w:val="34"/>
          <w:szCs w:val="34"/>
        </w:rPr>
        <w:t>四个走在全国前列</w:t>
      </w:r>
      <w:r w:rsidR="00180FAE">
        <w:rPr>
          <w:rFonts w:ascii="仿宋_GB2312" w:eastAsia="仿宋_GB2312" w:hAnsi="宋体"/>
          <w:color w:val="000000"/>
          <w:sz w:val="34"/>
          <w:szCs w:val="34"/>
        </w:rPr>
        <w:t>”</w:t>
      </w:r>
      <w:r w:rsidR="00180FAE">
        <w:rPr>
          <w:rFonts w:ascii="仿宋_GB2312" w:eastAsia="仿宋_GB2312" w:hAnsi="宋体" w:hint="eastAsia"/>
          <w:color w:val="000000"/>
          <w:sz w:val="34"/>
          <w:szCs w:val="34"/>
        </w:rPr>
        <w:t>贡献力量的实施</w:t>
      </w:r>
      <w:r w:rsidR="00180FAE">
        <w:rPr>
          <w:rFonts w:ascii="仿宋_GB2312" w:eastAsia="仿宋_GB2312" w:hAnsi="宋体"/>
          <w:color w:val="000000"/>
          <w:sz w:val="34"/>
          <w:szCs w:val="34"/>
        </w:rPr>
        <w:t>意见》精神</w:t>
      </w:r>
      <w:r w:rsidR="00180FAE">
        <w:rPr>
          <w:rFonts w:ascii="仿宋_GB2312" w:eastAsia="仿宋_GB2312" w:hAnsi="宋体" w:hint="eastAsia"/>
          <w:color w:val="000000"/>
          <w:sz w:val="34"/>
          <w:szCs w:val="34"/>
        </w:rPr>
        <w:t>，围绕职能主动谋划，以改革创新精神，</w:t>
      </w:r>
      <w:r w:rsidR="00D131C6">
        <w:rPr>
          <w:rFonts w:ascii="仿宋_GB2312" w:eastAsia="仿宋_GB2312" w:hAnsi="宋体" w:hint="eastAsia"/>
          <w:color w:val="000000"/>
          <w:sz w:val="34"/>
          <w:szCs w:val="34"/>
        </w:rPr>
        <w:t>在</w:t>
      </w:r>
      <w:r w:rsidR="00180FAE">
        <w:rPr>
          <w:rFonts w:ascii="仿宋_GB2312" w:eastAsia="仿宋_GB2312" w:hAnsi="宋体" w:hint="eastAsia"/>
          <w:color w:val="000000"/>
          <w:sz w:val="34"/>
          <w:szCs w:val="34"/>
        </w:rPr>
        <w:t>全面加强党的建设</w:t>
      </w:r>
      <w:r w:rsidR="00D131C6">
        <w:rPr>
          <w:rFonts w:ascii="仿宋_GB2312" w:eastAsia="仿宋_GB2312" w:hAnsi="宋体" w:hint="eastAsia"/>
          <w:color w:val="000000"/>
          <w:sz w:val="34"/>
          <w:szCs w:val="34"/>
        </w:rPr>
        <w:t>、推动台山教育高质量发展上与时俱进、攻坚克难、</w:t>
      </w:r>
      <w:r w:rsidR="00180FAE">
        <w:rPr>
          <w:rFonts w:ascii="仿宋_GB2312" w:eastAsia="仿宋_GB2312" w:hAnsi="宋体" w:hint="eastAsia"/>
          <w:color w:val="000000"/>
          <w:sz w:val="34"/>
          <w:szCs w:val="34"/>
        </w:rPr>
        <w:t>狠抓落实、见真成效。</w:t>
      </w:r>
    </w:p>
    <w:p w:rsidR="00180FAE" w:rsidRDefault="004246E1" w:rsidP="00D131C6">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2</w:t>
      </w:r>
      <w:r w:rsidR="00180FAE" w:rsidRPr="0008368B">
        <w:rPr>
          <w:rFonts w:ascii="仿宋_GB2312" w:eastAsia="仿宋_GB2312" w:hAnsi="宋体" w:hint="eastAsia"/>
          <w:b/>
          <w:color w:val="000000"/>
          <w:sz w:val="34"/>
          <w:szCs w:val="34"/>
        </w:rPr>
        <w:t>.抓改革促</w:t>
      </w:r>
      <w:r w:rsidR="00A35A02" w:rsidRPr="0008368B">
        <w:rPr>
          <w:rFonts w:ascii="仿宋_GB2312" w:eastAsia="仿宋_GB2312" w:hAnsi="宋体" w:hint="eastAsia"/>
          <w:b/>
          <w:color w:val="000000"/>
          <w:sz w:val="34"/>
          <w:szCs w:val="34"/>
        </w:rPr>
        <w:t>发展</w:t>
      </w:r>
      <w:r w:rsidR="00180FAE" w:rsidRPr="0008368B">
        <w:rPr>
          <w:rFonts w:ascii="仿宋_GB2312" w:eastAsia="仿宋_GB2312" w:hAnsi="宋体" w:hint="eastAsia"/>
          <w:b/>
          <w:color w:val="000000"/>
          <w:sz w:val="34"/>
          <w:szCs w:val="34"/>
        </w:rPr>
        <w:t>。</w:t>
      </w:r>
      <w:r w:rsidR="00180FAE">
        <w:rPr>
          <w:rFonts w:ascii="仿宋_GB2312" w:eastAsia="仿宋_GB2312" w:hAnsi="宋体" w:hint="eastAsia"/>
          <w:color w:val="000000"/>
          <w:sz w:val="34"/>
          <w:szCs w:val="34"/>
        </w:rPr>
        <w:t>坚持新发展理念，以</w:t>
      </w:r>
      <w:r w:rsidR="00A35A02">
        <w:rPr>
          <w:rFonts w:ascii="仿宋_GB2312" w:eastAsia="仿宋_GB2312" w:hAnsi="宋体" w:hint="eastAsia"/>
          <w:color w:val="000000"/>
          <w:sz w:val="34"/>
          <w:szCs w:val="34"/>
        </w:rPr>
        <w:t>教育教学</w:t>
      </w:r>
      <w:r w:rsidR="00180FAE">
        <w:rPr>
          <w:rFonts w:ascii="仿宋_GB2312" w:eastAsia="仿宋_GB2312" w:hAnsi="宋体" w:hint="eastAsia"/>
          <w:color w:val="000000"/>
          <w:sz w:val="34"/>
          <w:szCs w:val="34"/>
        </w:rPr>
        <w:t>改革为主线，统筹推进</w:t>
      </w:r>
      <w:r w:rsidR="00A35A02">
        <w:rPr>
          <w:rFonts w:ascii="仿宋_GB2312" w:eastAsia="仿宋_GB2312" w:hAnsi="宋体" w:hint="eastAsia"/>
          <w:color w:val="000000"/>
          <w:sz w:val="34"/>
          <w:szCs w:val="34"/>
        </w:rPr>
        <w:t>促教学、防风险、强党建、惠民</w:t>
      </w:r>
      <w:proofErr w:type="gramStart"/>
      <w:r w:rsidR="00A35A02">
        <w:rPr>
          <w:rFonts w:ascii="仿宋_GB2312" w:eastAsia="仿宋_GB2312" w:hAnsi="宋体" w:hint="eastAsia"/>
          <w:color w:val="000000"/>
          <w:sz w:val="34"/>
          <w:szCs w:val="34"/>
        </w:rPr>
        <w:t>生</w:t>
      </w:r>
      <w:r w:rsidR="00180FAE">
        <w:rPr>
          <w:rFonts w:ascii="仿宋_GB2312" w:eastAsia="仿宋_GB2312" w:hAnsi="宋体" w:hint="eastAsia"/>
          <w:color w:val="000000"/>
          <w:sz w:val="34"/>
          <w:szCs w:val="34"/>
        </w:rPr>
        <w:t>各项</w:t>
      </w:r>
      <w:proofErr w:type="gramEnd"/>
      <w:r w:rsidR="00180FAE">
        <w:rPr>
          <w:rFonts w:ascii="仿宋_GB2312" w:eastAsia="仿宋_GB2312" w:hAnsi="宋体" w:hint="eastAsia"/>
          <w:color w:val="000000"/>
          <w:sz w:val="34"/>
          <w:szCs w:val="34"/>
        </w:rPr>
        <w:t>工作，积极争创全国文明城市，把市委、市政府各项改革部署真正落到实处，以新的动力推动台山实现高质量发展。</w:t>
      </w:r>
    </w:p>
    <w:p w:rsidR="00180FAE" w:rsidRDefault="00180FAE" w:rsidP="00180FAE">
      <w:pPr>
        <w:spacing w:line="560" w:lineRule="exact"/>
        <w:ind w:firstLineChars="200" w:firstLine="683"/>
        <w:rPr>
          <w:rFonts w:ascii="楷体_GB2312" w:eastAsia="楷体_GB2312" w:hAnsi="宋体"/>
          <w:b/>
          <w:color w:val="000000"/>
          <w:sz w:val="34"/>
          <w:szCs w:val="34"/>
        </w:rPr>
      </w:pPr>
      <w:r>
        <w:rPr>
          <w:rFonts w:ascii="楷体_GB2312" w:eastAsia="楷体_GB2312" w:hint="eastAsia"/>
          <w:b/>
          <w:color w:val="000000"/>
          <w:sz w:val="34"/>
          <w:szCs w:val="34"/>
        </w:rPr>
        <w:t>（三）</w:t>
      </w:r>
      <w:r>
        <w:rPr>
          <w:rFonts w:ascii="楷体_GB2312" w:eastAsia="楷体_GB2312" w:hAnsi="宋体" w:hint="eastAsia"/>
          <w:b/>
          <w:color w:val="000000"/>
          <w:sz w:val="34"/>
          <w:szCs w:val="34"/>
        </w:rPr>
        <w:t>突出问题导向，带头</w:t>
      </w:r>
      <w:proofErr w:type="gramStart"/>
      <w:r>
        <w:rPr>
          <w:rFonts w:ascii="楷体_GB2312" w:eastAsia="楷体_GB2312" w:hAnsi="宋体" w:hint="eastAsia"/>
          <w:b/>
          <w:color w:val="000000"/>
          <w:sz w:val="34"/>
          <w:szCs w:val="34"/>
        </w:rPr>
        <w:t>转作风提</w:t>
      </w:r>
      <w:proofErr w:type="gramEnd"/>
      <w:r>
        <w:rPr>
          <w:rFonts w:ascii="楷体_GB2312" w:eastAsia="楷体_GB2312" w:hAnsi="宋体" w:hint="eastAsia"/>
          <w:b/>
          <w:color w:val="000000"/>
          <w:sz w:val="34"/>
          <w:szCs w:val="34"/>
        </w:rPr>
        <w:t>效能。</w:t>
      </w:r>
    </w:p>
    <w:p w:rsidR="00180FAE" w:rsidRDefault="004246E1" w:rsidP="00180FAE">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1</w:t>
      </w:r>
      <w:r w:rsidR="00180FAE">
        <w:rPr>
          <w:rFonts w:ascii="仿宋_GB2312" w:eastAsia="仿宋_GB2312" w:hAnsi="宋体" w:hint="eastAsia"/>
          <w:b/>
          <w:color w:val="000000"/>
          <w:sz w:val="34"/>
          <w:szCs w:val="34"/>
        </w:rPr>
        <w:t>.持续深入</w:t>
      </w:r>
      <w:proofErr w:type="gramStart"/>
      <w:r w:rsidR="00180FAE">
        <w:rPr>
          <w:rFonts w:ascii="仿宋_GB2312" w:eastAsia="仿宋_GB2312" w:hAnsi="宋体" w:hint="eastAsia"/>
          <w:b/>
          <w:color w:val="000000"/>
          <w:sz w:val="34"/>
          <w:szCs w:val="34"/>
        </w:rPr>
        <w:t>纠</w:t>
      </w:r>
      <w:proofErr w:type="gramEnd"/>
      <w:r w:rsidR="00180FAE">
        <w:rPr>
          <w:rFonts w:ascii="仿宋_GB2312" w:eastAsia="仿宋_GB2312" w:hAnsi="宋体" w:hint="eastAsia"/>
          <w:b/>
          <w:color w:val="000000"/>
          <w:sz w:val="34"/>
          <w:szCs w:val="34"/>
        </w:rPr>
        <w:t>“四风”转作风。</w:t>
      </w:r>
      <w:r w:rsidR="00DB130C">
        <w:rPr>
          <w:rFonts w:ascii="仿宋_GB2312" w:eastAsia="仿宋_GB2312" w:hAnsi="宋体" w:hint="eastAsia"/>
          <w:color w:val="000000"/>
          <w:sz w:val="34"/>
          <w:szCs w:val="34"/>
        </w:rPr>
        <w:t>局</w:t>
      </w:r>
      <w:r w:rsidR="00180FAE">
        <w:rPr>
          <w:rFonts w:ascii="仿宋_GB2312" w:eastAsia="仿宋_GB2312" w:hAnsi="宋体" w:hint="eastAsia"/>
          <w:color w:val="000000"/>
          <w:sz w:val="34"/>
          <w:szCs w:val="34"/>
        </w:rPr>
        <w:t>机关要切实转变工作作风，落实“一线工作法”，做到领导在一线指挥、干部在一线工作、问题在一线解决、成效在一线体现。巩固拓展落实中央八项规定精神成果，坚持暗访、查处、追责、曝光“四管齐下”，持续深入整治“四风”老问题和新表现。坚持以人民为中心的发展思想，树立服务基层、服务群众的工作导向，以马上就办、真抓实干、雷厉风行的工作作风，着力解决人</w:t>
      </w:r>
      <w:r w:rsidR="00180FAE">
        <w:rPr>
          <w:rFonts w:ascii="仿宋_GB2312" w:eastAsia="仿宋_GB2312" w:hAnsi="宋体" w:hint="eastAsia"/>
          <w:color w:val="000000"/>
          <w:sz w:val="34"/>
          <w:szCs w:val="34"/>
        </w:rPr>
        <w:lastRenderedPageBreak/>
        <w:t>民群众最关心最直接最现实的利益问题，不断提高群众满意度。</w:t>
      </w:r>
    </w:p>
    <w:p w:rsidR="00180FAE" w:rsidRDefault="004246E1" w:rsidP="00180FAE">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2</w:t>
      </w:r>
      <w:r w:rsidR="00180FAE">
        <w:rPr>
          <w:rFonts w:ascii="仿宋_GB2312" w:eastAsia="仿宋_GB2312" w:hAnsi="宋体" w:hint="eastAsia"/>
          <w:b/>
          <w:color w:val="000000"/>
          <w:sz w:val="34"/>
          <w:szCs w:val="34"/>
        </w:rPr>
        <w:t>.强化纪律监督责任。</w:t>
      </w:r>
      <w:r w:rsidR="00180FAE">
        <w:rPr>
          <w:rFonts w:ascii="仿宋_GB2312" w:eastAsia="仿宋_GB2312" w:hAnsi="宋体" w:hint="eastAsia"/>
          <w:color w:val="000000"/>
          <w:sz w:val="34"/>
          <w:szCs w:val="34"/>
        </w:rPr>
        <w:t>加强纪律教育，强化纪律执行，让党员干部知敬畏、存戒惧、守底线，习惯在受监督和约束的环境中工作生活。深化运用监督执纪“四种形态”，层层设防、分类施治，形成纪律监督、监察监督、派驻监督、巡察监督四个全覆盖的权力监督格局。</w:t>
      </w:r>
    </w:p>
    <w:p w:rsidR="00180FAE" w:rsidRDefault="004246E1" w:rsidP="00180FAE">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3</w:t>
      </w:r>
      <w:r w:rsidR="00180FAE">
        <w:rPr>
          <w:rFonts w:ascii="仿宋_GB2312" w:eastAsia="仿宋_GB2312" w:hAnsi="宋体" w:hint="eastAsia"/>
          <w:b/>
          <w:color w:val="000000"/>
          <w:sz w:val="34"/>
          <w:szCs w:val="34"/>
        </w:rPr>
        <w:t>.选拔培养忠诚干净干部。</w:t>
      </w:r>
      <w:r w:rsidR="00180FAE">
        <w:rPr>
          <w:rFonts w:ascii="仿宋_GB2312" w:eastAsia="仿宋_GB2312" w:hAnsi="宋体" w:hint="eastAsia"/>
          <w:color w:val="000000"/>
          <w:sz w:val="34"/>
          <w:szCs w:val="34"/>
        </w:rPr>
        <w:t>树立重实干重实绩的用人导向，着力选拔培养忠诚干净担当的高素质干部，激励广大干部改革创新担当作为。加强机关党员干部思想道德修养，自觉规范“八小时以外”的言行，做到自重、自省、自警、自励，以良好的机关作风和干部作风推动我市各项事业加快发展。</w:t>
      </w:r>
    </w:p>
    <w:p w:rsidR="00180FAE" w:rsidRDefault="00180FAE" w:rsidP="00180FAE">
      <w:pPr>
        <w:spacing w:line="560" w:lineRule="exact"/>
        <w:ind w:firstLineChars="200" w:firstLine="683"/>
        <w:rPr>
          <w:rFonts w:ascii="楷体_GB2312" w:eastAsia="楷体_GB2312" w:hAnsi="宋体"/>
          <w:b/>
          <w:color w:val="000000"/>
          <w:sz w:val="34"/>
          <w:szCs w:val="34"/>
        </w:rPr>
      </w:pPr>
      <w:r>
        <w:rPr>
          <w:rFonts w:ascii="楷体_GB2312" w:eastAsia="楷体_GB2312" w:hAnsi="宋体" w:hint="eastAsia"/>
          <w:b/>
          <w:color w:val="000000"/>
          <w:sz w:val="34"/>
          <w:szCs w:val="34"/>
        </w:rPr>
        <w:t>（四）突出担当作为，带头争先进树形</w:t>
      </w:r>
      <w:proofErr w:type="gramStart"/>
      <w:r>
        <w:rPr>
          <w:rFonts w:ascii="楷体_GB2312" w:eastAsia="楷体_GB2312" w:hAnsi="宋体" w:hint="eastAsia"/>
          <w:b/>
          <w:color w:val="000000"/>
          <w:sz w:val="34"/>
          <w:szCs w:val="34"/>
        </w:rPr>
        <w:t>象</w:t>
      </w:r>
      <w:proofErr w:type="gramEnd"/>
      <w:r>
        <w:rPr>
          <w:rFonts w:ascii="楷体_GB2312" w:eastAsia="楷体_GB2312" w:hAnsi="宋体" w:hint="eastAsia"/>
          <w:b/>
          <w:color w:val="000000"/>
          <w:sz w:val="34"/>
          <w:szCs w:val="34"/>
        </w:rPr>
        <w:t>。</w:t>
      </w:r>
    </w:p>
    <w:p w:rsidR="00180FAE" w:rsidRDefault="004246E1" w:rsidP="00180FAE">
      <w:pPr>
        <w:spacing w:line="560" w:lineRule="exact"/>
        <w:ind w:firstLineChars="200" w:firstLine="683"/>
        <w:rPr>
          <w:rFonts w:ascii="仿宋_GB2312" w:eastAsia="仿宋_GB2312" w:hAnsi="宋体"/>
          <w:color w:val="000000"/>
          <w:sz w:val="34"/>
          <w:szCs w:val="34"/>
        </w:rPr>
      </w:pPr>
      <w:r>
        <w:rPr>
          <w:rFonts w:ascii="仿宋_GB2312" w:eastAsia="仿宋_GB2312" w:hAnsi="宋体" w:hint="eastAsia"/>
          <w:b/>
          <w:color w:val="000000"/>
          <w:sz w:val="34"/>
          <w:szCs w:val="34"/>
        </w:rPr>
        <w:t>1</w:t>
      </w:r>
      <w:r w:rsidR="00180FAE">
        <w:rPr>
          <w:rFonts w:ascii="仿宋_GB2312" w:eastAsia="仿宋_GB2312" w:hAnsi="宋体" w:hint="eastAsia"/>
          <w:b/>
          <w:color w:val="000000"/>
          <w:sz w:val="34"/>
          <w:szCs w:val="34"/>
        </w:rPr>
        <w:t>.积极发挥机关党组织战斗堡垒作用。</w:t>
      </w:r>
      <w:r w:rsidR="00180FAE">
        <w:rPr>
          <w:rFonts w:ascii="仿宋_GB2312" w:eastAsia="仿宋_GB2312" w:hAnsi="宋体" w:hint="eastAsia"/>
          <w:color w:val="000000"/>
          <w:sz w:val="34"/>
          <w:szCs w:val="34"/>
        </w:rPr>
        <w:t>坚持把党的工作融入</w:t>
      </w:r>
      <w:r w:rsidR="00DB130C">
        <w:rPr>
          <w:rFonts w:ascii="仿宋_GB2312" w:eastAsia="仿宋_GB2312" w:hAnsi="宋体" w:hint="eastAsia"/>
          <w:color w:val="000000"/>
          <w:sz w:val="34"/>
          <w:szCs w:val="34"/>
        </w:rPr>
        <w:t>教育中心工作</w:t>
      </w:r>
      <w:r w:rsidR="00180FAE">
        <w:rPr>
          <w:rFonts w:ascii="仿宋_GB2312" w:eastAsia="仿宋_GB2312" w:hAnsi="宋体" w:hint="eastAsia"/>
          <w:color w:val="000000"/>
          <w:sz w:val="34"/>
          <w:szCs w:val="34"/>
        </w:rPr>
        <w:t>中，用推动台山</w:t>
      </w:r>
      <w:r w:rsidR="00DB130C">
        <w:rPr>
          <w:rFonts w:ascii="仿宋_GB2312" w:eastAsia="仿宋_GB2312" w:hAnsi="宋体" w:hint="eastAsia"/>
          <w:color w:val="000000"/>
          <w:sz w:val="34"/>
          <w:szCs w:val="34"/>
        </w:rPr>
        <w:t>教育</w:t>
      </w:r>
      <w:r w:rsidR="00180FAE">
        <w:rPr>
          <w:rFonts w:ascii="仿宋_GB2312" w:eastAsia="仿宋_GB2312" w:hAnsi="宋体" w:hint="eastAsia"/>
          <w:color w:val="000000"/>
          <w:sz w:val="34"/>
          <w:szCs w:val="34"/>
        </w:rPr>
        <w:t>高质量发展的实际成效来检验机关党组织的凝聚力和战斗力。强化党建引领作用，</w:t>
      </w:r>
      <w:r w:rsidR="00180FAE">
        <w:rPr>
          <w:rFonts w:ascii="仿宋_GB2312" w:eastAsia="仿宋_GB2312" w:hAnsi="宋体"/>
          <w:color w:val="000000"/>
          <w:sz w:val="34"/>
          <w:szCs w:val="34"/>
        </w:rPr>
        <w:t>大力实施</w:t>
      </w:r>
      <w:r w:rsidR="00180FAE">
        <w:rPr>
          <w:rFonts w:ascii="仿宋_GB2312" w:eastAsia="仿宋_GB2312" w:hAnsi="宋体"/>
          <w:color w:val="000000"/>
          <w:sz w:val="34"/>
          <w:szCs w:val="34"/>
        </w:rPr>
        <w:t>“</w:t>
      </w:r>
      <w:r w:rsidR="00180FAE">
        <w:rPr>
          <w:rFonts w:ascii="仿宋_GB2312" w:eastAsia="仿宋_GB2312" w:hAnsi="宋体"/>
          <w:color w:val="000000"/>
          <w:sz w:val="34"/>
          <w:szCs w:val="34"/>
        </w:rPr>
        <w:t>头雁</w:t>
      </w:r>
      <w:r w:rsidR="00180FAE">
        <w:rPr>
          <w:rFonts w:ascii="仿宋_GB2312" w:eastAsia="仿宋_GB2312" w:hAnsi="宋体"/>
          <w:color w:val="000000"/>
          <w:sz w:val="34"/>
          <w:szCs w:val="34"/>
        </w:rPr>
        <w:t>”</w:t>
      </w:r>
      <w:r w:rsidR="00180FAE">
        <w:rPr>
          <w:rFonts w:ascii="仿宋_GB2312" w:eastAsia="仿宋_GB2312" w:hAnsi="宋体"/>
          <w:color w:val="000000"/>
          <w:sz w:val="34"/>
          <w:szCs w:val="34"/>
        </w:rPr>
        <w:t>工程，</w:t>
      </w:r>
      <w:r w:rsidR="00180FAE">
        <w:rPr>
          <w:rFonts w:ascii="仿宋_GB2312" w:eastAsia="仿宋_GB2312" w:hAnsi="宋体" w:hint="eastAsia"/>
          <w:color w:val="000000"/>
          <w:sz w:val="34"/>
          <w:szCs w:val="34"/>
        </w:rPr>
        <w:t>积极开展“</w:t>
      </w:r>
      <w:r w:rsidR="00180FAE">
        <w:rPr>
          <w:rFonts w:ascii="仿宋_GB2312" w:eastAsia="仿宋_GB2312" w:hAnsi="宋体" w:hint="eastAsia"/>
          <w:color w:val="000000" w:themeColor="text1"/>
          <w:sz w:val="34"/>
          <w:szCs w:val="34"/>
        </w:rPr>
        <w:t>红色+”党建工作品牌创建活动、</w:t>
      </w:r>
      <w:r w:rsidR="00180FAE">
        <w:rPr>
          <w:rFonts w:ascii="仿宋_GB2312" w:eastAsia="仿宋_GB2312" w:hAnsi="宋体"/>
          <w:color w:val="000000"/>
          <w:sz w:val="34"/>
          <w:szCs w:val="34"/>
        </w:rPr>
        <w:t>基层党组织</w:t>
      </w:r>
      <w:r w:rsidR="00180FAE">
        <w:rPr>
          <w:rFonts w:ascii="仿宋_GB2312" w:eastAsia="仿宋_GB2312" w:hAnsi="宋体"/>
          <w:color w:val="000000"/>
          <w:sz w:val="34"/>
          <w:szCs w:val="34"/>
        </w:rPr>
        <w:t>“</w:t>
      </w:r>
      <w:r w:rsidR="00180FAE">
        <w:rPr>
          <w:rFonts w:ascii="仿宋_GB2312" w:eastAsia="仿宋_GB2312" w:hAnsi="宋体"/>
          <w:color w:val="000000"/>
          <w:sz w:val="34"/>
          <w:szCs w:val="34"/>
        </w:rPr>
        <w:t>达标创优</w:t>
      </w:r>
      <w:r w:rsidR="00180FAE">
        <w:rPr>
          <w:rFonts w:ascii="仿宋_GB2312" w:eastAsia="仿宋_GB2312" w:hAnsi="宋体"/>
          <w:color w:val="000000"/>
          <w:sz w:val="34"/>
          <w:szCs w:val="34"/>
        </w:rPr>
        <w:t>”</w:t>
      </w:r>
      <w:r w:rsidR="00180FAE">
        <w:rPr>
          <w:rFonts w:ascii="仿宋_GB2312" w:eastAsia="仿宋_GB2312" w:hAnsi="宋体" w:hint="eastAsia"/>
          <w:color w:val="000000"/>
          <w:sz w:val="34"/>
          <w:szCs w:val="34"/>
        </w:rPr>
        <w:t>活动</w:t>
      </w:r>
      <w:r w:rsidR="00180FAE">
        <w:rPr>
          <w:rFonts w:ascii="仿宋_GB2312" w:eastAsia="仿宋_GB2312" w:hAnsi="宋体"/>
          <w:color w:val="000000"/>
          <w:sz w:val="34"/>
          <w:szCs w:val="34"/>
        </w:rPr>
        <w:t>，推动机关党组织</w:t>
      </w:r>
      <w:r w:rsidR="00180FAE">
        <w:rPr>
          <w:rFonts w:ascii="仿宋_GB2312" w:eastAsia="仿宋_GB2312" w:hAnsi="宋体" w:hint="eastAsia"/>
          <w:color w:val="000000"/>
          <w:sz w:val="34"/>
          <w:szCs w:val="34"/>
        </w:rPr>
        <w:t>建设</w:t>
      </w:r>
      <w:r w:rsidR="00180FAE">
        <w:rPr>
          <w:rFonts w:ascii="仿宋_GB2312" w:eastAsia="仿宋_GB2312" w:hAnsi="宋体"/>
          <w:color w:val="000000"/>
          <w:sz w:val="34"/>
          <w:szCs w:val="34"/>
        </w:rPr>
        <w:t>全面进步全面过硬</w:t>
      </w:r>
      <w:r w:rsidR="00180FAE">
        <w:rPr>
          <w:rFonts w:ascii="仿宋_GB2312" w:eastAsia="仿宋_GB2312" w:hAnsi="宋体" w:hint="eastAsia"/>
          <w:color w:val="000000"/>
          <w:sz w:val="34"/>
          <w:szCs w:val="34"/>
        </w:rPr>
        <w:t>。</w:t>
      </w:r>
    </w:p>
    <w:p w:rsidR="00180FAE" w:rsidRDefault="004246E1" w:rsidP="00180FAE">
      <w:pPr>
        <w:spacing w:line="560" w:lineRule="exact"/>
        <w:ind w:firstLineChars="200" w:firstLine="683"/>
        <w:rPr>
          <w:rFonts w:ascii="仿宋_GB2312" w:eastAsia="仿宋_GB2312" w:hAnsi="宋体" w:hint="eastAsia"/>
          <w:color w:val="000000"/>
          <w:sz w:val="34"/>
          <w:szCs w:val="34"/>
        </w:rPr>
      </w:pPr>
      <w:r>
        <w:rPr>
          <w:rFonts w:ascii="仿宋_GB2312" w:eastAsia="仿宋_GB2312" w:hAnsi="宋体" w:hint="eastAsia"/>
          <w:b/>
          <w:color w:val="000000"/>
          <w:sz w:val="34"/>
          <w:szCs w:val="34"/>
        </w:rPr>
        <w:t>2</w:t>
      </w:r>
      <w:r w:rsidR="00180FAE">
        <w:rPr>
          <w:rFonts w:ascii="仿宋_GB2312" w:eastAsia="仿宋_GB2312" w:hAnsi="宋体" w:hint="eastAsia"/>
          <w:b/>
          <w:color w:val="000000"/>
          <w:sz w:val="34"/>
          <w:szCs w:val="34"/>
        </w:rPr>
        <w:t>.充分发挥机关党员的先锋模范作用。</w:t>
      </w:r>
      <w:r w:rsidR="00D131C6" w:rsidRPr="00D131C6">
        <w:rPr>
          <w:rFonts w:ascii="仿宋_GB2312" w:eastAsia="仿宋_GB2312" w:hAnsi="宋体" w:hint="eastAsia"/>
          <w:color w:val="000000"/>
          <w:sz w:val="34"/>
          <w:szCs w:val="34"/>
        </w:rPr>
        <w:t>开展创建“模范支部（党小组）”“模范党员”“文明股室”等创建活动，</w:t>
      </w:r>
      <w:r w:rsidR="00180FAE">
        <w:rPr>
          <w:rFonts w:ascii="仿宋_GB2312" w:eastAsia="仿宋_GB2312" w:hAnsi="宋体" w:hint="eastAsia"/>
          <w:color w:val="000000"/>
          <w:sz w:val="34"/>
          <w:szCs w:val="34"/>
        </w:rPr>
        <w:t>引导</w:t>
      </w:r>
      <w:r w:rsidR="00180FAE">
        <w:rPr>
          <w:rFonts w:ascii="仿宋_GB2312" w:eastAsia="仿宋_GB2312" w:hAnsi="宋体" w:hint="eastAsia"/>
          <w:color w:val="000000"/>
          <w:sz w:val="34"/>
          <w:szCs w:val="34"/>
        </w:rPr>
        <w:lastRenderedPageBreak/>
        <w:t>和激励党员干部敢于担当、真抓实干，发扬不怕苦不怕累的优良作风，勇于承担最危险、最繁重、</w:t>
      </w:r>
      <w:proofErr w:type="gramStart"/>
      <w:r w:rsidR="00180FAE">
        <w:rPr>
          <w:rFonts w:ascii="仿宋_GB2312" w:eastAsia="仿宋_GB2312" w:hAnsi="宋体" w:hint="eastAsia"/>
          <w:color w:val="000000"/>
          <w:sz w:val="34"/>
          <w:szCs w:val="34"/>
        </w:rPr>
        <w:t>最</w:t>
      </w:r>
      <w:proofErr w:type="gramEnd"/>
      <w:r w:rsidR="00180FAE">
        <w:rPr>
          <w:rFonts w:ascii="仿宋_GB2312" w:eastAsia="仿宋_GB2312" w:hAnsi="宋体" w:hint="eastAsia"/>
          <w:color w:val="000000"/>
          <w:sz w:val="34"/>
          <w:szCs w:val="34"/>
        </w:rPr>
        <w:t>关键的工作任务，带头迎难而上、攻坚克难，充分展现新时代党员的良好形象。积极推广党员示范岗、党员责任区、党员突击队等做法,激励引导党员立足本职、争当先锋，做到一名党员就是一面旗帜，为我市开创发展新局面凝聚强大力量。</w:t>
      </w:r>
    </w:p>
    <w:p w:rsidR="004246E1" w:rsidRDefault="004246E1" w:rsidP="004246E1">
      <w:pPr>
        <w:spacing w:line="560" w:lineRule="exact"/>
        <w:ind w:firstLineChars="200" w:firstLine="683"/>
        <w:rPr>
          <w:rFonts w:ascii="仿宋_GB2312" w:eastAsia="仿宋_GB2312" w:hAnsi="宋体"/>
          <w:color w:val="000000"/>
          <w:sz w:val="34"/>
          <w:szCs w:val="34"/>
        </w:rPr>
      </w:pPr>
      <w:r w:rsidRPr="004246E1">
        <w:rPr>
          <w:rFonts w:ascii="仿宋_GB2312" w:eastAsia="仿宋_GB2312" w:hAnsi="宋体" w:hint="eastAsia"/>
          <w:b/>
          <w:color w:val="000000"/>
          <w:sz w:val="34"/>
          <w:szCs w:val="34"/>
        </w:rPr>
        <w:t>3.大力实施“质量提升”工程。</w:t>
      </w:r>
      <w:r>
        <w:rPr>
          <w:rFonts w:ascii="仿宋_GB2312" w:eastAsia="仿宋_GB2312" w:hAnsi="宋体" w:hint="eastAsia"/>
          <w:color w:val="000000"/>
          <w:sz w:val="34"/>
          <w:szCs w:val="34"/>
        </w:rPr>
        <w:t>我局将2019年定为“质量提升年”，紧紧围绕“5个质量提升”——提升党建质量、提升育人质量、提升队伍质量、提升均衡质量、提升服务质量，凝聚人心，完善人格、培育人才、造福人民，不断增强人民群众对教育改革发展的获得感、幸福感、安全感。</w:t>
      </w:r>
    </w:p>
    <w:p w:rsidR="00180FAE" w:rsidRDefault="00180FAE" w:rsidP="00180FAE">
      <w:pPr>
        <w:spacing w:line="560" w:lineRule="exact"/>
        <w:ind w:firstLineChars="200" w:firstLine="680"/>
        <w:rPr>
          <w:rFonts w:ascii="黑体" w:eastAsia="黑体" w:hAnsi="黑体"/>
          <w:sz w:val="34"/>
          <w:szCs w:val="34"/>
        </w:rPr>
      </w:pPr>
      <w:r>
        <w:rPr>
          <w:rFonts w:ascii="黑体" w:eastAsia="黑体" w:hAnsi="黑体" w:hint="eastAsia"/>
          <w:sz w:val="34"/>
          <w:szCs w:val="34"/>
        </w:rPr>
        <w:t>三、措施步骤</w:t>
      </w:r>
    </w:p>
    <w:p w:rsidR="00180FAE" w:rsidRDefault="00180FAE" w:rsidP="00180FAE">
      <w:pPr>
        <w:spacing w:line="560" w:lineRule="exact"/>
        <w:ind w:firstLineChars="200" w:firstLine="680"/>
        <w:rPr>
          <w:rFonts w:ascii="仿宋_GB2312" w:eastAsia="仿宋_GB2312" w:hAnsi="宋体"/>
          <w:color w:val="000000"/>
          <w:sz w:val="34"/>
          <w:szCs w:val="34"/>
        </w:rPr>
      </w:pPr>
      <w:r>
        <w:rPr>
          <w:rFonts w:ascii="仿宋_GB2312" w:eastAsia="仿宋_GB2312" w:hAnsi="宋体" w:hint="eastAsia"/>
          <w:color w:val="000000"/>
          <w:sz w:val="34"/>
          <w:szCs w:val="34"/>
        </w:rPr>
        <w:t>创建活动实行一年</w:t>
      </w:r>
      <w:proofErr w:type="gramStart"/>
      <w:r>
        <w:rPr>
          <w:rFonts w:ascii="仿宋_GB2312" w:eastAsia="仿宋_GB2312" w:hAnsi="宋体" w:hint="eastAsia"/>
          <w:color w:val="000000"/>
          <w:sz w:val="34"/>
          <w:szCs w:val="34"/>
        </w:rPr>
        <w:t>一</w:t>
      </w:r>
      <w:proofErr w:type="gramEnd"/>
      <w:r>
        <w:rPr>
          <w:rFonts w:ascii="仿宋_GB2312" w:eastAsia="仿宋_GB2312" w:hAnsi="宋体" w:hint="eastAsia"/>
          <w:color w:val="000000"/>
          <w:sz w:val="34"/>
          <w:szCs w:val="34"/>
        </w:rPr>
        <w:t>安排、一年</w:t>
      </w:r>
      <w:proofErr w:type="gramStart"/>
      <w:r>
        <w:rPr>
          <w:rFonts w:ascii="仿宋_GB2312" w:eastAsia="仿宋_GB2312" w:hAnsi="宋体" w:hint="eastAsia"/>
          <w:color w:val="000000"/>
          <w:sz w:val="34"/>
          <w:szCs w:val="34"/>
        </w:rPr>
        <w:t>一</w:t>
      </w:r>
      <w:proofErr w:type="gramEnd"/>
      <w:r>
        <w:rPr>
          <w:rFonts w:ascii="仿宋_GB2312" w:eastAsia="仿宋_GB2312" w:hAnsi="宋体" w:hint="eastAsia"/>
          <w:color w:val="000000"/>
          <w:sz w:val="34"/>
          <w:szCs w:val="34"/>
        </w:rPr>
        <w:t>考核、三年</w:t>
      </w:r>
      <w:proofErr w:type="gramStart"/>
      <w:r>
        <w:rPr>
          <w:rFonts w:ascii="仿宋_GB2312" w:eastAsia="仿宋_GB2312" w:hAnsi="宋体" w:hint="eastAsia"/>
          <w:color w:val="000000"/>
          <w:sz w:val="34"/>
          <w:szCs w:val="34"/>
        </w:rPr>
        <w:t>一</w:t>
      </w:r>
      <w:proofErr w:type="gramEnd"/>
      <w:r>
        <w:rPr>
          <w:rFonts w:ascii="仿宋_GB2312" w:eastAsia="仿宋_GB2312" w:hAnsi="宋体" w:hint="eastAsia"/>
          <w:color w:val="000000"/>
          <w:sz w:val="34"/>
          <w:szCs w:val="34"/>
        </w:rPr>
        <w:t>总评：2018年动员部署，2019年全面创建，2020年巩固提升。2018年分三个步骤推进。</w:t>
      </w:r>
    </w:p>
    <w:p w:rsidR="00180FAE" w:rsidRDefault="00180FAE" w:rsidP="00180FAE">
      <w:pPr>
        <w:spacing w:line="560" w:lineRule="exact"/>
        <w:ind w:firstLineChars="200" w:firstLine="683"/>
        <w:rPr>
          <w:rFonts w:ascii="仿宋_GB2312" w:eastAsia="仿宋_GB2312" w:hAnsi="宋体"/>
          <w:color w:val="000000"/>
          <w:sz w:val="34"/>
          <w:szCs w:val="34"/>
        </w:rPr>
      </w:pPr>
      <w:r>
        <w:rPr>
          <w:rFonts w:ascii="楷体" w:eastAsia="楷体" w:hAnsi="楷体" w:hint="eastAsia"/>
          <w:b/>
          <w:color w:val="000000"/>
          <w:sz w:val="34"/>
          <w:szCs w:val="34"/>
        </w:rPr>
        <w:t>（一）教育动员。</w:t>
      </w:r>
      <w:r>
        <w:rPr>
          <w:rFonts w:ascii="仿宋_GB2312" w:eastAsia="仿宋_GB2312" w:hAnsi="宋体" w:hint="eastAsia"/>
          <w:color w:val="000000"/>
          <w:sz w:val="34"/>
          <w:szCs w:val="34"/>
        </w:rPr>
        <w:t>重点是强化思想发动和教育引导，明确目标任务，凝聚创建合力。</w:t>
      </w:r>
      <w:r>
        <w:rPr>
          <w:rFonts w:ascii="仿宋_GB2312" w:eastAsia="仿宋_GB2312" w:hAnsi="宋体"/>
          <w:color w:val="000000"/>
          <w:sz w:val="34"/>
          <w:szCs w:val="34"/>
        </w:rPr>
        <w:t>结合实际</w:t>
      </w:r>
      <w:r>
        <w:rPr>
          <w:rFonts w:ascii="仿宋_GB2312" w:eastAsia="仿宋_GB2312" w:hAnsi="宋体" w:hint="eastAsia"/>
          <w:color w:val="000000"/>
          <w:sz w:val="34"/>
          <w:szCs w:val="34"/>
        </w:rPr>
        <w:t>制定方案，</w:t>
      </w:r>
      <w:r>
        <w:rPr>
          <w:rFonts w:ascii="仿宋_GB2312" w:eastAsia="仿宋_GB2312" w:hAnsi="宋体"/>
          <w:color w:val="000000"/>
          <w:sz w:val="34"/>
          <w:szCs w:val="34"/>
        </w:rPr>
        <w:t>召开动员大会，对创建活动进行动员部署。</w:t>
      </w:r>
      <w:r>
        <w:rPr>
          <w:rFonts w:ascii="仿宋_GB2312" w:eastAsia="仿宋_GB2312" w:hAnsi="宋体" w:hint="eastAsia"/>
          <w:color w:val="000000"/>
          <w:sz w:val="34"/>
          <w:szCs w:val="34"/>
        </w:rPr>
        <w:t>1月底前，以理论学习中心组、“三会一课”等形式专题学</w:t>
      </w:r>
      <w:proofErr w:type="gramStart"/>
      <w:r>
        <w:rPr>
          <w:rFonts w:ascii="仿宋_GB2312" w:eastAsia="仿宋_GB2312" w:hAnsi="宋体" w:hint="eastAsia"/>
          <w:color w:val="000000"/>
          <w:sz w:val="34"/>
          <w:szCs w:val="34"/>
        </w:rPr>
        <w:t>习习近</w:t>
      </w:r>
      <w:proofErr w:type="gramEnd"/>
      <w:r>
        <w:rPr>
          <w:rFonts w:ascii="仿宋_GB2312" w:eastAsia="仿宋_GB2312" w:hAnsi="宋体" w:hint="eastAsia"/>
          <w:color w:val="000000"/>
          <w:sz w:val="34"/>
          <w:szCs w:val="34"/>
        </w:rPr>
        <w:t>平总书记对推进中央和国家机关党的政治建设重要指示精神以及市直机关党的政治建设推进会</w:t>
      </w:r>
      <w:r>
        <w:rPr>
          <w:rFonts w:ascii="仿宋_GB2312" w:eastAsia="仿宋_GB2312" w:hAnsi="宋体" w:hint="eastAsia"/>
          <w:color w:val="000000" w:themeColor="text1"/>
          <w:sz w:val="34"/>
          <w:szCs w:val="34"/>
        </w:rPr>
        <w:t>精神</w:t>
      </w:r>
      <w:r>
        <w:rPr>
          <w:rFonts w:ascii="仿宋_GB2312" w:eastAsia="仿宋_GB2312" w:hAnsi="宋体" w:hint="eastAsia"/>
          <w:color w:val="000000"/>
          <w:sz w:val="34"/>
          <w:szCs w:val="34"/>
        </w:rPr>
        <w:t>，动员和引导广大党员干部积极投身到模范机关创建活动中来</w:t>
      </w:r>
    </w:p>
    <w:p w:rsidR="00180FAE" w:rsidRDefault="00180FAE" w:rsidP="00180FAE">
      <w:pPr>
        <w:spacing w:line="560" w:lineRule="exact"/>
        <w:ind w:firstLineChars="200" w:firstLine="683"/>
        <w:rPr>
          <w:rFonts w:ascii="仿宋_GB2312" w:eastAsia="仿宋_GB2312" w:hAnsi="宋体"/>
          <w:color w:val="000000"/>
          <w:sz w:val="34"/>
          <w:szCs w:val="34"/>
        </w:rPr>
      </w:pPr>
      <w:r>
        <w:rPr>
          <w:rFonts w:ascii="楷体" w:eastAsia="楷体" w:hAnsi="楷体" w:hint="eastAsia"/>
          <w:b/>
          <w:color w:val="000000"/>
          <w:sz w:val="34"/>
          <w:szCs w:val="34"/>
        </w:rPr>
        <w:lastRenderedPageBreak/>
        <w:t>（二）查摆问题。</w:t>
      </w:r>
      <w:r>
        <w:rPr>
          <w:rFonts w:ascii="仿宋_GB2312" w:eastAsia="仿宋_GB2312" w:hAnsi="宋体" w:hint="eastAsia"/>
          <w:color w:val="000000"/>
          <w:sz w:val="34"/>
          <w:szCs w:val="34"/>
        </w:rPr>
        <w:t>坚持领导机关、领导班子、领导干部带头，聚焦机关党建薄弱环节，对照中央、省委和市委巡视、巡察整改要求、对照最高最好最优，从与全国全省同行的对比中查找问题、从本单位本系统发生的典型案例中查找问题、从有关信访积案中查找问题。在本单位本系统内部，采取群众提、自己找、上级点、相互帮等方式查找问题，广泛征集创建模范机关“金点子”。深入基层，深入群众，通过调研等方式面对面听取意见，畅通电话投诉监督等意见征集渠道。充分运用专题民主生活会和专题组织生活会的成果，结合巡视、巡察反馈问题整改情况，进一步查找不足和差距，明确努力方向。2019年1月底前，要按照领导班子、内设机构、</w:t>
      </w:r>
      <w:r w:rsidR="004246E1">
        <w:rPr>
          <w:rFonts w:ascii="仿宋_GB2312" w:eastAsia="仿宋_GB2312" w:hAnsi="宋体" w:hint="eastAsia"/>
          <w:color w:val="000000"/>
          <w:sz w:val="34"/>
          <w:szCs w:val="34"/>
        </w:rPr>
        <w:t>机关支部、党员干部</w:t>
      </w:r>
      <w:r>
        <w:rPr>
          <w:rFonts w:ascii="仿宋_GB2312" w:eastAsia="仿宋_GB2312" w:hAnsi="宋体" w:hint="eastAsia"/>
          <w:color w:val="000000"/>
          <w:sz w:val="34"/>
          <w:szCs w:val="34"/>
        </w:rPr>
        <w:t>三个层次，建立问题清单，召开对策分析研究专题会议，深入剖析原因，制定整改措施。</w:t>
      </w:r>
    </w:p>
    <w:p w:rsidR="00180FAE" w:rsidRDefault="00180FAE" w:rsidP="00180FAE">
      <w:pPr>
        <w:spacing w:line="560" w:lineRule="exact"/>
        <w:ind w:firstLineChars="200" w:firstLine="683"/>
        <w:rPr>
          <w:rFonts w:ascii="仿宋_GB2312" w:eastAsia="仿宋_GB2312"/>
          <w:sz w:val="34"/>
          <w:szCs w:val="34"/>
        </w:rPr>
      </w:pPr>
      <w:r>
        <w:rPr>
          <w:rFonts w:ascii="楷体" w:eastAsia="楷体" w:hAnsi="楷体" w:hint="eastAsia"/>
          <w:b/>
          <w:color w:val="000000"/>
          <w:sz w:val="34"/>
          <w:szCs w:val="34"/>
        </w:rPr>
        <w:t>（三）整改落实。</w:t>
      </w:r>
      <w:r>
        <w:rPr>
          <w:rFonts w:ascii="仿宋_GB2312" w:eastAsia="仿宋_GB2312" w:hAnsi="宋体" w:hint="eastAsia"/>
          <w:color w:val="000000"/>
          <w:sz w:val="34"/>
          <w:szCs w:val="34"/>
        </w:rPr>
        <w:t>重点是针对问题清单，研究制定解决方案，注重从制度机制上解决问题。</w:t>
      </w:r>
      <w:proofErr w:type="gramStart"/>
      <w:r>
        <w:rPr>
          <w:rFonts w:ascii="仿宋_GB2312" w:eastAsia="仿宋_GB2312" w:hAnsi="宋体" w:hint="eastAsia"/>
          <w:color w:val="000000"/>
          <w:sz w:val="34"/>
          <w:szCs w:val="34"/>
        </w:rPr>
        <w:t>坚持查弱和</w:t>
      </w:r>
      <w:proofErr w:type="gramEnd"/>
      <w:r>
        <w:rPr>
          <w:rFonts w:ascii="仿宋_GB2312" w:eastAsia="仿宋_GB2312" w:hAnsi="宋体" w:hint="eastAsia"/>
          <w:color w:val="000000"/>
          <w:sz w:val="34"/>
          <w:szCs w:val="34"/>
        </w:rPr>
        <w:t>补短并举，制定责任清单，明确工作改进和提质增效的具体内容、措施、时间表。对基层单位和群众反映的问题，能够马上做到的要马上整改；需要逐步解决的要积极创造条件尽早解决。坚持从制度上巩固创建成果，抓紧修订完善不适应新形势新任务新要求的制度规定。坚持从严</w:t>
      </w:r>
      <w:proofErr w:type="gramStart"/>
      <w:r>
        <w:rPr>
          <w:rFonts w:ascii="仿宋_GB2312" w:eastAsia="仿宋_GB2312" w:hAnsi="宋体" w:hint="eastAsia"/>
          <w:color w:val="000000"/>
          <w:sz w:val="34"/>
          <w:szCs w:val="34"/>
        </w:rPr>
        <w:t>从实抓</w:t>
      </w:r>
      <w:proofErr w:type="gramEnd"/>
      <w:r>
        <w:rPr>
          <w:rFonts w:ascii="仿宋_GB2312" w:eastAsia="仿宋_GB2312" w:hAnsi="宋体" w:hint="eastAsia"/>
          <w:color w:val="000000"/>
          <w:sz w:val="34"/>
          <w:szCs w:val="34"/>
        </w:rPr>
        <w:t>创建，对不重视创建活动开展、不认真履行管党治党责任和</w:t>
      </w:r>
      <w:proofErr w:type="gramStart"/>
      <w:r>
        <w:rPr>
          <w:rFonts w:ascii="仿宋_GB2312" w:eastAsia="仿宋_GB2312" w:hAnsi="宋体" w:hint="eastAsia"/>
          <w:color w:val="000000"/>
          <w:sz w:val="34"/>
          <w:szCs w:val="34"/>
        </w:rPr>
        <w:t>庸、</w:t>
      </w:r>
      <w:proofErr w:type="gramEnd"/>
      <w:r>
        <w:rPr>
          <w:rFonts w:ascii="仿宋_GB2312" w:eastAsia="仿宋_GB2312" w:hAnsi="宋体" w:hint="eastAsia"/>
          <w:color w:val="000000"/>
          <w:sz w:val="34"/>
          <w:szCs w:val="34"/>
        </w:rPr>
        <w:t>懒、散的领导班子进行整顿；对存在纪律和作风问题的干部及时提醒、批评、</w:t>
      </w:r>
      <w:r>
        <w:rPr>
          <w:rFonts w:ascii="仿宋_GB2312" w:eastAsia="仿宋_GB2312" w:hAnsi="宋体" w:hint="eastAsia"/>
          <w:color w:val="000000"/>
          <w:sz w:val="34"/>
          <w:szCs w:val="34"/>
        </w:rPr>
        <w:lastRenderedPageBreak/>
        <w:t>教育、处理；对群众意见大、不认真查摆问题、没有明显改进的干部进行组织调整。</w:t>
      </w:r>
    </w:p>
    <w:p w:rsidR="00180FAE" w:rsidRDefault="00180FAE" w:rsidP="00180FAE">
      <w:pPr>
        <w:spacing w:line="560" w:lineRule="exact"/>
        <w:ind w:firstLineChars="200" w:firstLine="680"/>
        <w:rPr>
          <w:rFonts w:ascii="黑体" w:eastAsia="黑体" w:hAnsi="黑体"/>
          <w:sz w:val="34"/>
          <w:szCs w:val="34"/>
        </w:rPr>
      </w:pPr>
      <w:r>
        <w:rPr>
          <w:rFonts w:ascii="黑体" w:eastAsia="黑体" w:hAnsi="黑体" w:hint="eastAsia"/>
          <w:sz w:val="34"/>
          <w:szCs w:val="34"/>
        </w:rPr>
        <w:t>四、组织保障</w:t>
      </w:r>
    </w:p>
    <w:p w:rsidR="00B92CC8" w:rsidRDefault="00B92CC8" w:rsidP="00B92CC8">
      <w:pPr>
        <w:pStyle w:val="NewNewNewNewNew"/>
        <w:spacing w:line="579" w:lineRule="exact"/>
        <w:ind w:firstLineChars="200" w:firstLine="643"/>
        <w:rPr>
          <w:rFonts w:ascii="仿宋_GB2312" w:eastAsia="仿宋_GB2312" w:hAnsi="仿宋_GB2312"/>
          <w:sz w:val="32"/>
        </w:rPr>
      </w:pPr>
      <w:r w:rsidRPr="00B92CC8">
        <w:rPr>
          <w:rFonts w:ascii="楷体_GB2312" w:eastAsia="楷体_GB2312" w:hAnsi="楷体_GB2312" w:hint="eastAsia"/>
          <w:b/>
          <w:sz w:val="32"/>
        </w:rPr>
        <w:t>（一）加强组织领导。</w:t>
      </w:r>
      <w:r>
        <w:rPr>
          <w:rFonts w:ascii="仿宋_GB2312" w:eastAsia="仿宋_GB2312" w:hAnsi="仿宋_GB2312" w:hint="eastAsia"/>
          <w:sz w:val="32"/>
        </w:rPr>
        <w:t xml:space="preserve"> 充分认识开展模范机关创建活动的重要意义，把模范机关创建工作作为加强党的政治建设的一项重要举措，摆上重要议事日程，对</w:t>
      </w:r>
      <w:proofErr w:type="gramStart"/>
      <w:r>
        <w:rPr>
          <w:rFonts w:ascii="仿宋_GB2312" w:eastAsia="仿宋_GB2312" w:hAnsi="仿宋_GB2312" w:hint="eastAsia"/>
          <w:sz w:val="32"/>
        </w:rPr>
        <w:t>标最高</w:t>
      </w:r>
      <w:proofErr w:type="gramEnd"/>
      <w:r>
        <w:rPr>
          <w:rFonts w:ascii="仿宋_GB2312" w:eastAsia="仿宋_GB2312" w:hAnsi="仿宋_GB2312" w:hint="eastAsia"/>
          <w:sz w:val="32"/>
        </w:rPr>
        <w:t>最好最优，全力</w:t>
      </w:r>
      <w:proofErr w:type="gramStart"/>
      <w:r>
        <w:rPr>
          <w:rFonts w:ascii="仿宋_GB2312" w:eastAsia="仿宋_GB2312" w:hAnsi="仿宋_GB2312" w:hint="eastAsia"/>
          <w:sz w:val="32"/>
        </w:rPr>
        <w:t>落细落小落实</w:t>
      </w:r>
      <w:proofErr w:type="gramEnd"/>
      <w:r>
        <w:rPr>
          <w:rFonts w:ascii="仿宋_GB2312" w:eastAsia="仿宋_GB2312" w:hAnsi="仿宋_GB2312" w:hint="eastAsia"/>
          <w:sz w:val="32"/>
        </w:rPr>
        <w:t>，抓紧推进相关工作。</w:t>
      </w:r>
      <w:r w:rsidR="00D131C6">
        <w:rPr>
          <w:rFonts w:ascii="仿宋_GB2312" w:eastAsia="仿宋_GB2312" w:hAnsi="宋体" w:hint="eastAsia"/>
          <w:color w:val="000000"/>
          <w:sz w:val="34"/>
          <w:szCs w:val="34"/>
        </w:rPr>
        <w:t>局党组成立</w:t>
      </w:r>
      <w:r w:rsidR="00D131C6" w:rsidRPr="002605CB">
        <w:rPr>
          <w:rFonts w:ascii="仿宋_GB2312" w:eastAsia="仿宋_GB2312" w:hAnsi="宋体" w:hint="eastAsia"/>
          <w:color w:val="000000"/>
          <w:sz w:val="34"/>
          <w:szCs w:val="34"/>
        </w:rPr>
        <w:t>模范机关创建活动领导小组，</w:t>
      </w:r>
      <w:r w:rsidR="00D131C6">
        <w:rPr>
          <w:rFonts w:ascii="仿宋_GB2312" w:eastAsia="仿宋_GB2312" w:hAnsi="仿宋_GB2312" w:hint="eastAsia"/>
          <w:sz w:val="32"/>
        </w:rPr>
        <w:t>党组书记承担起第一责任人的职责，分管负责同志履行直接责任人的职责，形成党组成员齐抓共管的格局。</w:t>
      </w:r>
      <w:r>
        <w:rPr>
          <w:rFonts w:ascii="仿宋_GB2312" w:eastAsia="仿宋_GB2312" w:hAnsi="仿宋_GB2312" w:hint="eastAsia"/>
          <w:sz w:val="32"/>
        </w:rPr>
        <w:t>局党委办公室牵头负责创建活动的部署、组织等工作，做好年度工作安排、</w:t>
      </w:r>
      <w:r w:rsidR="00D131C6">
        <w:rPr>
          <w:rFonts w:ascii="仿宋_GB2312" w:eastAsia="仿宋_GB2312" w:hAnsi="仿宋_GB2312" w:hint="eastAsia"/>
          <w:sz w:val="32"/>
        </w:rPr>
        <w:t>组织实施</w:t>
      </w:r>
      <w:r w:rsidR="004246E1">
        <w:rPr>
          <w:rFonts w:ascii="仿宋_GB2312" w:eastAsia="仿宋_GB2312" w:hAnsi="仿宋_GB2312" w:hint="eastAsia"/>
          <w:sz w:val="32"/>
        </w:rPr>
        <w:t>、</w:t>
      </w:r>
      <w:r w:rsidR="00D131C6">
        <w:rPr>
          <w:rFonts w:ascii="仿宋_GB2312" w:eastAsia="仿宋_GB2312" w:hAnsi="仿宋_GB2312" w:hint="eastAsia"/>
          <w:sz w:val="32"/>
        </w:rPr>
        <w:t>督导检查和</w:t>
      </w:r>
      <w:r>
        <w:rPr>
          <w:rFonts w:ascii="仿宋_GB2312" w:eastAsia="仿宋_GB2312" w:hAnsi="仿宋_GB2312" w:hint="eastAsia"/>
          <w:sz w:val="32"/>
        </w:rPr>
        <w:t>总结</w:t>
      </w:r>
      <w:r w:rsidR="00D131C6">
        <w:rPr>
          <w:rFonts w:ascii="仿宋_GB2312" w:eastAsia="仿宋_GB2312" w:hAnsi="仿宋_GB2312" w:hint="eastAsia"/>
          <w:sz w:val="32"/>
        </w:rPr>
        <w:t>汇报</w:t>
      </w:r>
      <w:r>
        <w:rPr>
          <w:rFonts w:ascii="仿宋_GB2312" w:eastAsia="仿宋_GB2312" w:hAnsi="仿宋_GB2312" w:hint="eastAsia"/>
          <w:sz w:val="32"/>
        </w:rPr>
        <w:t>等事宜。结合实际，制定工作方案，细化工作措施。局机关一、二党支部要切实履职，完善党建工作制度机制，具体抓好机关党建工作和模范机关创建工作。</w:t>
      </w:r>
    </w:p>
    <w:p w:rsidR="00B92CC8" w:rsidRDefault="00B92CC8" w:rsidP="00B92CC8">
      <w:pPr>
        <w:pStyle w:val="NewNewNewNewNew"/>
        <w:spacing w:line="579" w:lineRule="exact"/>
      </w:pPr>
      <w:r>
        <w:rPr>
          <w:rFonts w:ascii="仿宋_GB2312" w:eastAsia="仿宋_GB2312" w:hAnsi="仿宋_GB2312" w:hint="eastAsia"/>
          <w:sz w:val="32"/>
        </w:rPr>
        <w:t xml:space="preserve">    </w:t>
      </w:r>
      <w:r w:rsidRPr="00B92CC8">
        <w:rPr>
          <w:rFonts w:ascii="楷体_GB2312" w:eastAsia="楷体_GB2312" w:hAnsi="楷体_GB2312" w:hint="eastAsia"/>
          <w:b/>
          <w:sz w:val="32"/>
        </w:rPr>
        <w:t>（二）严格考核问效。</w:t>
      </w:r>
      <w:r w:rsidR="00D131C6" w:rsidRPr="004246E1">
        <w:rPr>
          <w:rFonts w:ascii="仿宋_GB2312" w:eastAsia="仿宋_GB2312" w:hAnsi="宋体" w:hint="eastAsia"/>
          <w:color w:val="000000"/>
          <w:sz w:val="34"/>
          <w:szCs w:val="34"/>
        </w:rPr>
        <w:t>我</w:t>
      </w:r>
      <w:r w:rsidRPr="004246E1">
        <w:rPr>
          <w:rFonts w:ascii="仿宋_GB2312" w:eastAsia="仿宋_GB2312" w:hAnsi="宋体" w:hint="eastAsia"/>
          <w:color w:val="000000"/>
          <w:sz w:val="34"/>
          <w:szCs w:val="34"/>
        </w:rPr>
        <w:t>市</w:t>
      </w:r>
      <w:r>
        <w:rPr>
          <w:rFonts w:ascii="仿宋_GB2312" w:eastAsia="仿宋_GB2312" w:hAnsi="仿宋_GB2312" w:hint="eastAsia"/>
          <w:sz w:val="32"/>
        </w:rPr>
        <w:t>里</w:t>
      </w:r>
      <w:r>
        <w:rPr>
          <w:rFonts w:ascii="仿宋_GB2312" w:eastAsia="仿宋_GB2312" w:hAnsi="宋体" w:hint="eastAsia"/>
          <w:color w:val="000000"/>
          <w:sz w:val="34"/>
          <w:szCs w:val="34"/>
        </w:rPr>
        <w:t>把创建活动纳入市直机关党组织书记年度述职评议，</w:t>
      </w:r>
      <w:r>
        <w:rPr>
          <w:rFonts w:ascii="仿宋_GB2312" w:eastAsia="仿宋_GB2312" w:hAnsi="宋体" w:hint="eastAsia"/>
          <w:color w:val="000000" w:themeColor="text1"/>
          <w:sz w:val="34"/>
          <w:szCs w:val="34"/>
        </w:rPr>
        <w:t>纳入市直机关绩效考核，</w:t>
      </w:r>
      <w:r>
        <w:rPr>
          <w:rFonts w:ascii="仿宋_GB2312" w:eastAsia="仿宋_GB2312" w:hAnsi="宋体" w:hint="eastAsia"/>
          <w:color w:val="000000"/>
          <w:sz w:val="34"/>
          <w:szCs w:val="34"/>
        </w:rPr>
        <w:t>每年年底对创建活动进行考核评议，重点考核班子是否重视、责任是否落实、举措是否有力、效果是否明显等情况，考核结果作为各单位年度考核和评价领导班子、领导干部的重要内容，作为评先评优的重要依据。</w:t>
      </w:r>
      <w:r w:rsidR="00D131C6">
        <w:rPr>
          <w:rFonts w:ascii="仿宋_GB2312" w:eastAsia="仿宋_GB2312" w:hAnsi="仿宋_GB2312" w:hint="eastAsia"/>
          <w:sz w:val="32"/>
        </w:rPr>
        <w:t>为</w:t>
      </w:r>
      <w:r>
        <w:rPr>
          <w:rFonts w:ascii="仿宋_GB2312" w:eastAsia="仿宋_GB2312" w:hAnsi="仿宋_GB2312" w:hint="eastAsia"/>
          <w:sz w:val="32"/>
        </w:rPr>
        <w:t>此，</w:t>
      </w:r>
      <w:r w:rsidR="00D131C6">
        <w:rPr>
          <w:rFonts w:ascii="仿宋_GB2312" w:eastAsia="仿宋_GB2312" w:hAnsi="仿宋_GB2312" w:hint="eastAsia"/>
          <w:sz w:val="32"/>
        </w:rPr>
        <w:t>我局</w:t>
      </w:r>
      <w:r>
        <w:rPr>
          <w:rFonts w:ascii="仿宋_GB2312" w:eastAsia="仿宋_GB2312" w:hAnsi="仿宋_GB2312" w:hint="eastAsia"/>
          <w:sz w:val="32"/>
        </w:rPr>
        <w:t>要</w:t>
      </w:r>
      <w:r w:rsidR="00D131C6">
        <w:rPr>
          <w:rFonts w:ascii="仿宋_GB2312" w:eastAsia="仿宋_GB2312" w:hAnsi="仿宋_GB2312" w:hint="eastAsia"/>
          <w:sz w:val="32"/>
        </w:rPr>
        <w:t>建立机制做好各项考评工作，</w:t>
      </w:r>
      <w:r>
        <w:rPr>
          <w:rFonts w:ascii="仿宋_GB2312" w:eastAsia="仿宋_GB2312" w:hAnsi="仿宋_GB2312" w:hint="eastAsia"/>
          <w:sz w:val="32"/>
        </w:rPr>
        <w:t>及时总结</w:t>
      </w:r>
      <w:r w:rsidR="00D56D3B">
        <w:rPr>
          <w:rFonts w:ascii="仿宋_GB2312" w:eastAsia="仿宋_GB2312" w:hAnsi="仿宋_GB2312" w:hint="eastAsia"/>
          <w:sz w:val="32"/>
        </w:rPr>
        <w:t>创建活动好经验好做法，探索建立模范机关创建工作长效机制，推动</w:t>
      </w:r>
      <w:r>
        <w:rPr>
          <w:rFonts w:ascii="仿宋_GB2312" w:eastAsia="仿宋_GB2312" w:hAnsi="仿宋_GB2312" w:hint="eastAsia"/>
          <w:sz w:val="32"/>
        </w:rPr>
        <w:t>创建活动深入开展</w:t>
      </w:r>
      <w:r w:rsidR="00D56D3B">
        <w:rPr>
          <w:rFonts w:ascii="仿宋_GB2312" w:eastAsia="仿宋_GB2312" w:hAnsi="仿宋_GB2312" w:hint="eastAsia"/>
          <w:sz w:val="32"/>
        </w:rPr>
        <w:t>，做出成效</w:t>
      </w:r>
      <w:r>
        <w:rPr>
          <w:rFonts w:ascii="仿宋_GB2312" w:eastAsia="仿宋_GB2312" w:hAnsi="仿宋_GB2312" w:hint="eastAsia"/>
          <w:sz w:val="32"/>
        </w:rPr>
        <w:t>。</w:t>
      </w:r>
    </w:p>
    <w:p w:rsidR="001524D5" w:rsidRPr="001524D5" w:rsidRDefault="00180FAE" w:rsidP="00D56D3B">
      <w:pPr>
        <w:spacing w:line="560" w:lineRule="exact"/>
        <w:ind w:firstLineChars="200" w:firstLine="683"/>
        <w:rPr>
          <w:rFonts w:ascii="仿宋_GB2312" w:eastAsia="仿宋_GB2312" w:hAnsi="宋体"/>
          <w:color w:val="000000"/>
          <w:sz w:val="34"/>
          <w:szCs w:val="34"/>
        </w:rPr>
      </w:pPr>
      <w:r>
        <w:rPr>
          <w:rFonts w:ascii="楷体" w:eastAsia="楷体" w:hAnsi="楷体" w:hint="eastAsia"/>
          <w:b/>
          <w:color w:val="000000"/>
          <w:sz w:val="34"/>
          <w:szCs w:val="34"/>
        </w:rPr>
        <w:t>（</w:t>
      </w:r>
      <w:r w:rsidR="00B92CC8">
        <w:rPr>
          <w:rFonts w:ascii="楷体" w:eastAsia="楷体" w:hAnsi="楷体" w:hint="eastAsia"/>
          <w:b/>
          <w:color w:val="000000"/>
          <w:sz w:val="34"/>
          <w:szCs w:val="34"/>
        </w:rPr>
        <w:t>三</w:t>
      </w:r>
      <w:r>
        <w:rPr>
          <w:rFonts w:ascii="楷体" w:eastAsia="楷体" w:hAnsi="楷体" w:hint="eastAsia"/>
          <w:b/>
          <w:color w:val="000000"/>
          <w:sz w:val="34"/>
          <w:szCs w:val="34"/>
        </w:rPr>
        <w:t>）强化舆论宣传。</w:t>
      </w:r>
      <w:r>
        <w:rPr>
          <w:rFonts w:ascii="仿宋_GB2312" w:eastAsia="仿宋_GB2312" w:hAnsi="宋体" w:hint="eastAsia"/>
          <w:color w:val="000000"/>
          <w:sz w:val="34"/>
          <w:szCs w:val="34"/>
        </w:rPr>
        <w:t>大力开展正面宣传</w:t>
      </w:r>
      <w:r w:rsidR="00B92CC8">
        <w:rPr>
          <w:rFonts w:ascii="仿宋_GB2312" w:eastAsia="仿宋_GB2312" w:hAnsi="宋体" w:hint="eastAsia"/>
          <w:color w:val="000000"/>
          <w:sz w:val="34"/>
          <w:szCs w:val="34"/>
        </w:rPr>
        <w:t>，台山基础教</w:t>
      </w:r>
      <w:r w:rsidR="00B92CC8">
        <w:rPr>
          <w:rFonts w:ascii="仿宋_GB2312" w:eastAsia="仿宋_GB2312" w:hAnsi="宋体" w:hint="eastAsia"/>
          <w:color w:val="000000"/>
          <w:sz w:val="34"/>
          <w:szCs w:val="34"/>
        </w:rPr>
        <w:lastRenderedPageBreak/>
        <w:t>育</w:t>
      </w:r>
      <w:r>
        <w:rPr>
          <w:rFonts w:ascii="仿宋_GB2312" w:eastAsia="仿宋_GB2312" w:hAnsi="宋体" w:hint="eastAsia"/>
          <w:color w:val="000000"/>
          <w:sz w:val="34"/>
          <w:szCs w:val="34"/>
        </w:rPr>
        <w:t>网站、</w:t>
      </w:r>
      <w:proofErr w:type="gramStart"/>
      <w:r>
        <w:rPr>
          <w:rFonts w:ascii="仿宋_GB2312" w:eastAsia="仿宋_GB2312" w:hAnsi="宋体" w:hint="eastAsia"/>
          <w:color w:val="000000"/>
          <w:sz w:val="34"/>
          <w:szCs w:val="34"/>
        </w:rPr>
        <w:t>微信公众号</w:t>
      </w:r>
      <w:proofErr w:type="gramEnd"/>
      <w:r>
        <w:rPr>
          <w:rFonts w:ascii="仿宋_GB2312" w:eastAsia="仿宋_GB2312" w:hAnsi="宋体" w:hint="eastAsia"/>
          <w:color w:val="000000"/>
          <w:sz w:val="34"/>
          <w:szCs w:val="34"/>
        </w:rPr>
        <w:t>等信息媒体要充分发挥宣传和舆论监督作用，加强对活动的宣传引导，强化舆论监督，通过褒扬先进典型，曝光突出问题，大力营造</w:t>
      </w:r>
      <w:r w:rsidR="00B92CC8">
        <w:rPr>
          <w:rFonts w:ascii="仿宋_GB2312" w:eastAsia="仿宋_GB2312" w:hAnsi="宋体" w:hint="eastAsia"/>
          <w:color w:val="000000"/>
          <w:sz w:val="34"/>
          <w:szCs w:val="34"/>
        </w:rPr>
        <w:t>本</w:t>
      </w:r>
      <w:r>
        <w:rPr>
          <w:rFonts w:ascii="仿宋_GB2312" w:eastAsia="仿宋_GB2312" w:hAnsi="宋体" w:hint="eastAsia"/>
          <w:color w:val="000000"/>
          <w:sz w:val="34"/>
          <w:szCs w:val="34"/>
        </w:rPr>
        <w:t>单位创建模范机关的浓厚氛围。</w:t>
      </w:r>
    </w:p>
    <w:sectPr w:rsidR="001524D5" w:rsidRPr="001524D5" w:rsidSect="00953A73">
      <w:footerReference w:type="default" r:id="rId8"/>
      <w:pgSz w:w="11906" w:h="16838" w:code="9"/>
      <w:pgMar w:top="2098" w:right="1474" w:bottom="1985" w:left="1474" w:header="851" w:footer="1559"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D40" w:rsidRDefault="001F1D40">
      <w:r>
        <w:separator/>
      </w:r>
    </w:p>
  </w:endnote>
  <w:endnote w:type="continuationSeparator" w:id="0">
    <w:p w:rsidR="001F1D40" w:rsidRDefault="001F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BDA" w:rsidRPr="00546BDA" w:rsidRDefault="00B76F86" w:rsidP="00546BDA">
    <w:pPr>
      <w:pStyle w:val="a3"/>
      <w:framePr w:wrap="around" w:vAnchor="text" w:hAnchor="margin" w:xAlign="outside" w:y="1"/>
      <w:ind w:leftChars="134" w:left="281" w:rightChars="134" w:right="281"/>
      <w:rPr>
        <w:rStyle w:val="a6"/>
        <w:rFonts w:ascii="宋体" w:hAnsi="宋体"/>
        <w:sz w:val="28"/>
        <w:szCs w:val="28"/>
      </w:rPr>
    </w:pPr>
    <w:r w:rsidRPr="00546BDA">
      <w:rPr>
        <w:rStyle w:val="a6"/>
        <w:rFonts w:ascii="宋体" w:hAnsi="宋体"/>
        <w:sz w:val="28"/>
        <w:szCs w:val="28"/>
      </w:rPr>
      <w:fldChar w:fldCharType="begin"/>
    </w:r>
    <w:r w:rsidR="00546BDA" w:rsidRPr="00546BDA">
      <w:rPr>
        <w:rStyle w:val="a6"/>
        <w:rFonts w:ascii="宋体" w:hAnsi="宋体"/>
        <w:sz w:val="28"/>
        <w:szCs w:val="28"/>
      </w:rPr>
      <w:instrText xml:space="preserve">PAGE  </w:instrText>
    </w:r>
    <w:r w:rsidRPr="00546BDA">
      <w:rPr>
        <w:rStyle w:val="a6"/>
        <w:rFonts w:ascii="宋体" w:hAnsi="宋体"/>
        <w:sz w:val="28"/>
        <w:szCs w:val="28"/>
      </w:rPr>
      <w:fldChar w:fldCharType="separate"/>
    </w:r>
    <w:r w:rsidR="004246E1">
      <w:rPr>
        <w:rStyle w:val="a6"/>
        <w:rFonts w:ascii="宋体" w:hAnsi="宋体"/>
        <w:noProof/>
        <w:sz w:val="28"/>
        <w:szCs w:val="28"/>
      </w:rPr>
      <w:t>- 3 -</w:t>
    </w:r>
    <w:r w:rsidRPr="00546BDA">
      <w:rPr>
        <w:rStyle w:val="a6"/>
        <w:rFonts w:ascii="宋体" w:hAnsi="宋体"/>
        <w:sz w:val="28"/>
        <w:szCs w:val="28"/>
      </w:rPr>
      <w:fldChar w:fldCharType="end"/>
    </w:r>
  </w:p>
  <w:p w:rsidR="001E4344" w:rsidRDefault="001E4344" w:rsidP="008C7847">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D40" w:rsidRDefault="001F1D40">
      <w:r>
        <w:separator/>
      </w:r>
    </w:p>
  </w:footnote>
  <w:footnote w:type="continuationSeparator" w:id="0">
    <w:p w:rsidR="001F1D40" w:rsidRDefault="001F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C69E0"/>
    <w:multiLevelType w:val="multilevel"/>
    <w:tmpl w:val="353C69E0"/>
    <w:lvl w:ilvl="0">
      <w:start w:val="1"/>
      <w:numFmt w:val="japaneseCounting"/>
      <w:lvlText w:val="%1、"/>
      <w:lvlJc w:val="left"/>
      <w:pPr>
        <w:ind w:left="1400" w:hanging="720"/>
      </w:pPr>
      <w:rPr>
        <w:rFonts w:hint="default"/>
      </w:rPr>
    </w:lvl>
    <w:lvl w:ilvl="1" w:tentative="1">
      <w:start w:val="1"/>
      <w:numFmt w:val="lowerLetter"/>
      <w:lvlText w:val="%2)"/>
      <w:lvlJc w:val="left"/>
      <w:pPr>
        <w:ind w:left="1520" w:hanging="420"/>
      </w:pPr>
    </w:lvl>
    <w:lvl w:ilvl="2" w:tentative="1">
      <w:start w:val="1"/>
      <w:numFmt w:val="lowerRoman"/>
      <w:lvlText w:val="%3."/>
      <w:lvlJc w:val="right"/>
      <w:pPr>
        <w:ind w:left="1940" w:hanging="420"/>
      </w:pPr>
    </w:lvl>
    <w:lvl w:ilvl="3" w:tentative="1">
      <w:start w:val="1"/>
      <w:numFmt w:val="decimal"/>
      <w:lvlText w:val="%4."/>
      <w:lvlJc w:val="left"/>
      <w:pPr>
        <w:ind w:left="2360" w:hanging="420"/>
      </w:pPr>
    </w:lvl>
    <w:lvl w:ilvl="4" w:tentative="1">
      <w:start w:val="1"/>
      <w:numFmt w:val="lowerLetter"/>
      <w:lvlText w:val="%5)"/>
      <w:lvlJc w:val="left"/>
      <w:pPr>
        <w:ind w:left="2780" w:hanging="420"/>
      </w:pPr>
    </w:lvl>
    <w:lvl w:ilvl="5" w:tentative="1">
      <w:start w:val="1"/>
      <w:numFmt w:val="lowerRoman"/>
      <w:lvlText w:val="%6."/>
      <w:lvlJc w:val="right"/>
      <w:pPr>
        <w:ind w:left="3200" w:hanging="420"/>
      </w:pPr>
    </w:lvl>
    <w:lvl w:ilvl="6" w:tentative="1">
      <w:start w:val="1"/>
      <w:numFmt w:val="decimal"/>
      <w:lvlText w:val="%7."/>
      <w:lvlJc w:val="left"/>
      <w:pPr>
        <w:ind w:left="3620" w:hanging="420"/>
      </w:pPr>
    </w:lvl>
    <w:lvl w:ilvl="7" w:tentative="1">
      <w:start w:val="1"/>
      <w:numFmt w:val="lowerLetter"/>
      <w:lvlText w:val="%8)"/>
      <w:lvlJc w:val="left"/>
      <w:pPr>
        <w:ind w:left="4040" w:hanging="420"/>
      </w:pPr>
    </w:lvl>
    <w:lvl w:ilvl="8" w:tentative="1">
      <w:start w:val="1"/>
      <w:numFmt w:val="lowerRoman"/>
      <w:lvlText w:val="%9."/>
      <w:lvlJc w:val="right"/>
      <w:pPr>
        <w:ind w:left="44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mirrorMargin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105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7046"/>
    <w:rsid w:val="000106B3"/>
    <w:rsid w:val="0001342B"/>
    <w:rsid w:val="00013C55"/>
    <w:rsid w:val="00022BF0"/>
    <w:rsid w:val="00041CD9"/>
    <w:rsid w:val="000421FC"/>
    <w:rsid w:val="00042849"/>
    <w:rsid w:val="00043A0B"/>
    <w:rsid w:val="00045D38"/>
    <w:rsid w:val="00045F0F"/>
    <w:rsid w:val="0005043D"/>
    <w:rsid w:val="000532DC"/>
    <w:rsid w:val="00054BDE"/>
    <w:rsid w:val="00056FD2"/>
    <w:rsid w:val="0006024E"/>
    <w:rsid w:val="00060430"/>
    <w:rsid w:val="00064F25"/>
    <w:rsid w:val="00071113"/>
    <w:rsid w:val="00073500"/>
    <w:rsid w:val="0007369C"/>
    <w:rsid w:val="00076A3E"/>
    <w:rsid w:val="0008368B"/>
    <w:rsid w:val="00085977"/>
    <w:rsid w:val="000860CB"/>
    <w:rsid w:val="00086C9B"/>
    <w:rsid w:val="000902C1"/>
    <w:rsid w:val="00092943"/>
    <w:rsid w:val="00095C39"/>
    <w:rsid w:val="000A5A4E"/>
    <w:rsid w:val="000B5382"/>
    <w:rsid w:val="000C6CCD"/>
    <w:rsid w:val="000D30F1"/>
    <w:rsid w:val="000D33D1"/>
    <w:rsid w:val="000D34BE"/>
    <w:rsid w:val="000E10CA"/>
    <w:rsid w:val="000E7609"/>
    <w:rsid w:val="000F1727"/>
    <w:rsid w:val="000F49F5"/>
    <w:rsid w:val="000F5112"/>
    <w:rsid w:val="00101206"/>
    <w:rsid w:val="00102181"/>
    <w:rsid w:val="00105D4E"/>
    <w:rsid w:val="0010756D"/>
    <w:rsid w:val="001142A2"/>
    <w:rsid w:val="00117C2A"/>
    <w:rsid w:val="00126492"/>
    <w:rsid w:val="00134307"/>
    <w:rsid w:val="00135CC4"/>
    <w:rsid w:val="001366EA"/>
    <w:rsid w:val="001439C2"/>
    <w:rsid w:val="00151930"/>
    <w:rsid w:val="00152135"/>
    <w:rsid w:val="001524D5"/>
    <w:rsid w:val="0015470B"/>
    <w:rsid w:val="001556F6"/>
    <w:rsid w:val="001628C5"/>
    <w:rsid w:val="00163928"/>
    <w:rsid w:val="00167679"/>
    <w:rsid w:val="00171638"/>
    <w:rsid w:val="00172A27"/>
    <w:rsid w:val="00172E91"/>
    <w:rsid w:val="00172F06"/>
    <w:rsid w:val="0017348B"/>
    <w:rsid w:val="00174465"/>
    <w:rsid w:val="001750A6"/>
    <w:rsid w:val="001751EE"/>
    <w:rsid w:val="001756E3"/>
    <w:rsid w:val="00176F33"/>
    <w:rsid w:val="00177AE8"/>
    <w:rsid w:val="00180FAE"/>
    <w:rsid w:val="001853C6"/>
    <w:rsid w:val="001878EF"/>
    <w:rsid w:val="00187C63"/>
    <w:rsid w:val="001924EE"/>
    <w:rsid w:val="00192FDB"/>
    <w:rsid w:val="00193074"/>
    <w:rsid w:val="00194CCE"/>
    <w:rsid w:val="001A4E9E"/>
    <w:rsid w:val="001B27C5"/>
    <w:rsid w:val="001B2828"/>
    <w:rsid w:val="001B2B50"/>
    <w:rsid w:val="001B30C7"/>
    <w:rsid w:val="001B3FAC"/>
    <w:rsid w:val="001B44DA"/>
    <w:rsid w:val="001C2429"/>
    <w:rsid w:val="001C456E"/>
    <w:rsid w:val="001D17D4"/>
    <w:rsid w:val="001D31C1"/>
    <w:rsid w:val="001D7DF0"/>
    <w:rsid w:val="001E2749"/>
    <w:rsid w:val="001E4344"/>
    <w:rsid w:val="001F1D40"/>
    <w:rsid w:val="001F381A"/>
    <w:rsid w:val="001F403F"/>
    <w:rsid w:val="001F52A8"/>
    <w:rsid w:val="001F54DE"/>
    <w:rsid w:val="00200CD7"/>
    <w:rsid w:val="00201099"/>
    <w:rsid w:val="002014CD"/>
    <w:rsid w:val="002020C0"/>
    <w:rsid w:val="00203E25"/>
    <w:rsid w:val="00207988"/>
    <w:rsid w:val="00221393"/>
    <w:rsid w:val="00222E0D"/>
    <w:rsid w:val="00227220"/>
    <w:rsid w:val="00232654"/>
    <w:rsid w:val="00233E7D"/>
    <w:rsid w:val="002348FA"/>
    <w:rsid w:val="00237AAC"/>
    <w:rsid w:val="00237CC1"/>
    <w:rsid w:val="00243A43"/>
    <w:rsid w:val="0024709D"/>
    <w:rsid w:val="00247F02"/>
    <w:rsid w:val="00251425"/>
    <w:rsid w:val="00251C64"/>
    <w:rsid w:val="002605CB"/>
    <w:rsid w:val="002674B0"/>
    <w:rsid w:val="0027371E"/>
    <w:rsid w:val="00274DF3"/>
    <w:rsid w:val="00274FF6"/>
    <w:rsid w:val="00276EB5"/>
    <w:rsid w:val="00283205"/>
    <w:rsid w:val="00283F86"/>
    <w:rsid w:val="0029251B"/>
    <w:rsid w:val="00293DBA"/>
    <w:rsid w:val="002952BD"/>
    <w:rsid w:val="002A4F82"/>
    <w:rsid w:val="002A5287"/>
    <w:rsid w:val="002A6F91"/>
    <w:rsid w:val="002A73B6"/>
    <w:rsid w:val="002B05A4"/>
    <w:rsid w:val="002B59C1"/>
    <w:rsid w:val="002C205E"/>
    <w:rsid w:val="002C336A"/>
    <w:rsid w:val="002C43EB"/>
    <w:rsid w:val="002C5AB2"/>
    <w:rsid w:val="002D42B6"/>
    <w:rsid w:val="002E2339"/>
    <w:rsid w:val="002F57B2"/>
    <w:rsid w:val="002F6334"/>
    <w:rsid w:val="003058C7"/>
    <w:rsid w:val="0031450E"/>
    <w:rsid w:val="00316005"/>
    <w:rsid w:val="00323BC2"/>
    <w:rsid w:val="00325794"/>
    <w:rsid w:val="0033332D"/>
    <w:rsid w:val="003343F0"/>
    <w:rsid w:val="00342733"/>
    <w:rsid w:val="00345312"/>
    <w:rsid w:val="00347EC9"/>
    <w:rsid w:val="00352EFB"/>
    <w:rsid w:val="00356069"/>
    <w:rsid w:val="00356AA3"/>
    <w:rsid w:val="00356F76"/>
    <w:rsid w:val="00357C55"/>
    <w:rsid w:val="00361B28"/>
    <w:rsid w:val="00363044"/>
    <w:rsid w:val="00364960"/>
    <w:rsid w:val="00374C4D"/>
    <w:rsid w:val="003766F6"/>
    <w:rsid w:val="00376A4E"/>
    <w:rsid w:val="00377447"/>
    <w:rsid w:val="00387E54"/>
    <w:rsid w:val="00390607"/>
    <w:rsid w:val="0039350D"/>
    <w:rsid w:val="00396C37"/>
    <w:rsid w:val="003A14C3"/>
    <w:rsid w:val="003A5DB3"/>
    <w:rsid w:val="003B4FF7"/>
    <w:rsid w:val="003C2DC9"/>
    <w:rsid w:val="003D2A69"/>
    <w:rsid w:val="003D3AA9"/>
    <w:rsid w:val="003E6C0E"/>
    <w:rsid w:val="003E7070"/>
    <w:rsid w:val="003F2F93"/>
    <w:rsid w:val="003F5676"/>
    <w:rsid w:val="003F5FDA"/>
    <w:rsid w:val="00403649"/>
    <w:rsid w:val="004053BC"/>
    <w:rsid w:val="00410311"/>
    <w:rsid w:val="00414FAE"/>
    <w:rsid w:val="004205FA"/>
    <w:rsid w:val="004225DE"/>
    <w:rsid w:val="004233A0"/>
    <w:rsid w:val="00424584"/>
    <w:rsid w:val="004246E1"/>
    <w:rsid w:val="00433471"/>
    <w:rsid w:val="00440038"/>
    <w:rsid w:val="004418CE"/>
    <w:rsid w:val="004434CA"/>
    <w:rsid w:val="004461E3"/>
    <w:rsid w:val="0044725F"/>
    <w:rsid w:val="00450B52"/>
    <w:rsid w:val="00452C96"/>
    <w:rsid w:val="00457B56"/>
    <w:rsid w:val="00462836"/>
    <w:rsid w:val="004677AF"/>
    <w:rsid w:val="00472C75"/>
    <w:rsid w:val="0049104B"/>
    <w:rsid w:val="004912AD"/>
    <w:rsid w:val="004A0583"/>
    <w:rsid w:val="004A0638"/>
    <w:rsid w:val="004A1975"/>
    <w:rsid w:val="004A2F1D"/>
    <w:rsid w:val="004A76AB"/>
    <w:rsid w:val="004B097F"/>
    <w:rsid w:val="004B2BB1"/>
    <w:rsid w:val="004B47E9"/>
    <w:rsid w:val="004C53CA"/>
    <w:rsid w:val="004D2F4B"/>
    <w:rsid w:val="004D42BA"/>
    <w:rsid w:val="004D4302"/>
    <w:rsid w:val="004E54DF"/>
    <w:rsid w:val="004E5CA7"/>
    <w:rsid w:val="004E6709"/>
    <w:rsid w:val="004E6F59"/>
    <w:rsid w:val="004F32D0"/>
    <w:rsid w:val="004F6503"/>
    <w:rsid w:val="00501675"/>
    <w:rsid w:val="005034AB"/>
    <w:rsid w:val="00503AAF"/>
    <w:rsid w:val="00504132"/>
    <w:rsid w:val="0050566D"/>
    <w:rsid w:val="00505952"/>
    <w:rsid w:val="00513DAF"/>
    <w:rsid w:val="00520FDA"/>
    <w:rsid w:val="00537C49"/>
    <w:rsid w:val="00540486"/>
    <w:rsid w:val="00541270"/>
    <w:rsid w:val="0054440C"/>
    <w:rsid w:val="00546BDA"/>
    <w:rsid w:val="00553C6D"/>
    <w:rsid w:val="00555CAB"/>
    <w:rsid w:val="00557D1D"/>
    <w:rsid w:val="00563DC9"/>
    <w:rsid w:val="00567936"/>
    <w:rsid w:val="005738F8"/>
    <w:rsid w:val="0057408D"/>
    <w:rsid w:val="00574B5D"/>
    <w:rsid w:val="0057587F"/>
    <w:rsid w:val="00577118"/>
    <w:rsid w:val="00590BD6"/>
    <w:rsid w:val="0059175B"/>
    <w:rsid w:val="00591F3B"/>
    <w:rsid w:val="00594B24"/>
    <w:rsid w:val="00596E20"/>
    <w:rsid w:val="005973E6"/>
    <w:rsid w:val="00597BD1"/>
    <w:rsid w:val="005A07BE"/>
    <w:rsid w:val="005A137C"/>
    <w:rsid w:val="005A7368"/>
    <w:rsid w:val="005D6A49"/>
    <w:rsid w:val="005E030A"/>
    <w:rsid w:val="005E04AC"/>
    <w:rsid w:val="005E3437"/>
    <w:rsid w:val="005E62F2"/>
    <w:rsid w:val="005F2467"/>
    <w:rsid w:val="005F2A21"/>
    <w:rsid w:val="005F3705"/>
    <w:rsid w:val="005F58B4"/>
    <w:rsid w:val="00603E72"/>
    <w:rsid w:val="0061416A"/>
    <w:rsid w:val="00616D8B"/>
    <w:rsid w:val="006173BD"/>
    <w:rsid w:val="00617AFF"/>
    <w:rsid w:val="00620A29"/>
    <w:rsid w:val="0062266E"/>
    <w:rsid w:val="00622889"/>
    <w:rsid w:val="00625114"/>
    <w:rsid w:val="006308A8"/>
    <w:rsid w:val="0063240C"/>
    <w:rsid w:val="006324DA"/>
    <w:rsid w:val="00632F2E"/>
    <w:rsid w:val="00634F6D"/>
    <w:rsid w:val="00635C2C"/>
    <w:rsid w:val="00635C74"/>
    <w:rsid w:val="00640127"/>
    <w:rsid w:val="00643A24"/>
    <w:rsid w:val="00644009"/>
    <w:rsid w:val="00644069"/>
    <w:rsid w:val="00646E6E"/>
    <w:rsid w:val="0066320C"/>
    <w:rsid w:val="00663544"/>
    <w:rsid w:val="006711A2"/>
    <w:rsid w:val="00671D24"/>
    <w:rsid w:val="006746E1"/>
    <w:rsid w:val="0067625B"/>
    <w:rsid w:val="00677DAA"/>
    <w:rsid w:val="00681D8B"/>
    <w:rsid w:val="0069489F"/>
    <w:rsid w:val="0069722E"/>
    <w:rsid w:val="006A19E1"/>
    <w:rsid w:val="006A4439"/>
    <w:rsid w:val="006B14C8"/>
    <w:rsid w:val="006B2ACF"/>
    <w:rsid w:val="006C05C2"/>
    <w:rsid w:val="006C2F60"/>
    <w:rsid w:val="006C36DB"/>
    <w:rsid w:val="006C5B34"/>
    <w:rsid w:val="006D332B"/>
    <w:rsid w:val="006E2FAA"/>
    <w:rsid w:val="00701DC0"/>
    <w:rsid w:val="00705638"/>
    <w:rsid w:val="0070685F"/>
    <w:rsid w:val="00707098"/>
    <w:rsid w:val="00707801"/>
    <w:rsid w:val="0071041F"/>
    <w:rsid w:val="007109ED"/>
    <w:rsid w:val="00710F35"/>
    <w:rsid w:val="00715F39"/>
    <w:rsid w:val="007165D2"/>
    <w:rsid w:val="007174D9"/>
    <w:rsid w:val="00721ECB"/>
    <w:rsid w:val="00722764"/>
    <w:rsid w:val="007228F6"/>
    <w:rsid w:val="00722A9F"/>
    <w:rsid w:val="00723858"/>
    <w:rsid w:val="00731EBB"/>
    <w:rsid w:val="00732991"/>
    <w:rsid w:val="007331D9"/>
    <w:rsid w:val="00734239"/>
    <w:rsid w:val="007370C0"/>
    <w:rsid w:val="00741689"/>
    <w:rsid w:val="00745B6D"/>
    <w:rsid w:val="007475F5"/>
    <w:rsid w:val="00754C52"/>
    <w:rsid w:val="0075519B"/>
    <w:rsid w:val="00757BA9"/>
    <w:rsid w:val="007602EE"/>
    <w:rsid w:val="007639DB"/>
    <w:rsid w:val="0076489A"/>
    <w:rsid w:val="007652C0"/>
    <w:rsid w:val="00770BBE"/>
    <w:rsid w:val="00773294"/>
    <w:rsid w:val="0077513E"/>
    <w:rsid w:val="007832F3"/>
    <w:rsid w:val="007877A2"/>
    <w:rsid w:val="00792448"/>
    <w:rsid w:val="00792FBB"/>
    <w:rsid w:val="00793EB5"/>
    <w:rsid w:val="007A14E5"/>
    <w:rsid w:val="007B3066"/>
    <w:rsid w:val="007B43AA"/>
    <w:rsid w:val="007C02AB"/>
    <w:rsid w:val="007C2B8F"/>
    <w:rsid w:val="007D255A"/>
    <w:rsid w:val="007D4374"/>
    <w:rsid w:val="007D7D2B"/>
    <w:rsid w:val="007E620B"/>
    <w:rsid w:val="007F240C"/>
    <w:rsid w:val="007F2C3B"/>
    <w:rsid w:val="007F4652"/>
    <w:rsid w:val="00801A3F"/>
    <w:rsid w:val="00802883"/>
    <w:rsid w:val="00802EAA"/>
    <w:rsid w:val="008061F4"/>
    <w:rsid w:val="00806B57"/>
    <w:rsid w:val="00810C00"/>
    <w:rsid w:val="00810D83"/>
    <w:rsid w:val="00817894"/>
    <w:rsid w:val="00817A6E"/>
    <w:rsid w:val="0082027A"/>
    <w:rsid w:val="00820F0E"/>
    <w:rsid w:val="0082403B"/>
    <w:rsid w:val="00826EC4"/>
    <w:rsid w:val="0082758C"/>
    <w:rsid w:val="00837F5E"/>
    <w:rsid w:val="00846458"/>
    <w:rsid w:val="00846F3F"/>
    <w:rsid w:val="0085008C"/>
    <w:rsid w:val="00850438"/>
    <w:rsid w:val="008561D8"/>
    <w:rsid w:val="00857BC3"/>
    <w:rsid w:val="00860DE7"/>
    <w:rsid w:val="00861C72"/>
    <w:rsid w:val="008647E6"/>
    <w:rsid w:val="0086563B"/>
    <w:rsid w:val="00871E56"/>
    <w:rsid w:val="00872011"/>
    <w:rsid w:val="00880488"/>
    <w:rsid w:val="008862CC"/>
    <w:rsid w:val="00886B98"/>
    <w:rsid w:val="00892F2F"/>
    <w:rsid w:val="00894305"/>
    <w:rsid w:val="00895F33"/>
    <w:rsid w:val="00896BB0"/>
    <w:rsid w:val="008972D9"/>
    <w:rsid w:val="008A1F6B"/>
    <w:rsid w:val="008A5B09"/>
    <w:rsid w:val="008A66EE"/>
    <w:rsid w:val="008B37F5"/>
    <w:rsid w:val="008C1A8F"/>
    <w:rsid w:val="008C2C97"/>
    <w:rsid w:val="008C485F"/>
    <w:rsid w:val="008C6742"/>
    <w:rsid w:val="008C7847"/>
    <w:rsid w:val="008C7F16"/>
    <w:rsid w:val="008D670A"/>
    <w:rsid w:val="008E0C78"/>
    <w:rsid w:val="008E3176"/>
    <w:rsid w:val="008E772F"/>
    <w:rsid w:val="008F202A"/>
    <w:rsid w:val="008F5FF1"/>
    <w:rsid w:val="00901F35"/>
    <w:rsid w:val="0090652F"/>
    <w:rsid w:val="0090785C"/>
    <w:rsid w:val="00913B47"/>
    <w:rsid w:val="009162E4"/>
    <w:rsid w:val="00922472"/>
    <w:rsid w:val="0092393B"/>
    <w:rsid w:val="00935450"/>
    <w:rsid w:val="009360BF"/>
    <w:rsid w:val="00936315"/>
    <w:rsid w:val="00937288"/>
    <w:rsid w:val="0093779D"/>
    <w:rsid w:val="00941177"/>
    <w:rsid w:val="009457F2"/>
    <w:rsid w:val="00953A73"/>
    <w:rsid w:val="0095703F"/>
    <w:rsid w:val="00960E68"/>
    <w:rsid w:val="009624D0"/>
    <w:rsid w:val="00962FCF"/>
    <w:rsid w:val="0096308C"/>
    <w:rsid w:val="009704DE"/>
    <w:rsid w:val="0097225A"/>
    <w:rsid w:val="00972743"/>
    <w:rsid w:val="00973E4B"/>
    <w:rsid w:val="00973F2B"/>
    <w:rsid w:val="009801F0"/>
    <w:rsid w:val="00982086"/>
    <w:rsid w:val="00983A6E"/>
    <w:rsid w:val="0098797F"/>
    <w:rsid w:val="00992054"/>
    <w:rsid w:val="0099321B"/>
    <w:rsid w:val="009948A9"/>
    <w:rsid w:val="00996C35"/>
    <w:rsid w:val="009A30F5"/>
    <w:rsid w:val="009A3EAB"/>
    <w:rsid w:val="009B0733"/>
    <w:rsid w:val="009B2944"/>
    <w:rsid w:val="009B30EB"/>
    <w:rsid w:val="009B7481"/>
    <w:rsid w:val="009C22F0"/>
    <w:rsid w:val="009C2882"/>
    <w:rsid w:val="009C4C15"/>
    <w:rsid w:val="009D1B33"/>
    <w:rsid w:val="009D529F"/>
    <w:rsid w:val="009D5866"/>
    <w:rsid w:val="009D6920"/>
    <w:rsid w:val="009D768C"/>
    <w:rsid w:val="009E084F"/>
    <w:rsid w:val="009E4032"/>
    <w:rsid w:val="009E53A0"/>
    <w:rsid w:val="009E6BAC"/>
    <w:rsid w:val="009F3EFF"/>
    <w:rsid w:val="009F74ED"/>
    <w:rsid w:val="00A0038B"/>
    <w:rsid w:val="00A012F0"/>
    <w:rsid w:val="00A0148F"/>
    <w:rsid w:val="00A016F2"/>
    <w:rsid w:val="00A02322"/>
    <w:rsid w:val="00A13096"/>
    <w:rsid w:val="00A13B8C"/>
    <w:rsid w:val="00A17709"/>
    <w:rsid w:val="00A207C0"/>
    <w:rsid w:val="00A211D8"/>
    <w:rsid w:val="00A21220"/>
    <w:rsid w:val="00A31F31"/>
    <w:rsid w:val="00A3397C"/>
    <w:rsid w:val="00A35A02"/>
    <w:rsid w:val="00A40095"/>
    <w:rsid w:val="00A45B27"/>
    <w:rsid w:val="00A52A6C"/>
    <w:rsid w:val="00A52A82"/>
    <w:rsid w:val="00A52F6F"/>
    <w:rsid w:val="00A53E0E"/>
    <w:rsid w:val="00A546FB"/>
    <w:rsid w:val="00A579D1"/>
    <w:rsid w:val="00A60CDD"/>
    <w:rsid w:val="00A711F9"/>
    <w:rsid w:val="00A71FB7"/>
    <w:rsid w:val="00A744AE"/>
    <w:rsid w:val="00A74D74"/>
    <w:rsid w:val="00A752AE"/>
    <w:rsid w:val="00A7796A"/>
    <w:rsid w:val="00A82227"/>
    <w:rsid w:val="00A907CB"/>
    <w:rsid w:val="00A91820"/>
    <w:rsid w:val="00A9373D"/>
    <w:rsid w:val="00A96CFA"/>
    <w:rsid w:val="00AA0477"/>
    <w:rsid w:val="00AA42A9"/>
    <w:rsid w:val="00AA7458"/>
    <w:rsid w:val="00AB63DE"/>
    <w:rsid w:val="00AB66B8"/>
    <w:rsid w:val="00AC4F26"/>
    <w:rsid w:val="00AC759F"/>
    <w:rsid w:val="00AD3D9B"/>
    <w:rsid w:val="00AD5DE7"/>
    <w:rsid w:val="00AE0293"/>
    <w:rsid w:val="00AE0906"/>
    <w:rsid w:val="00AE1C8D"/>
    <w:rsid w:val="00AE5624"/>
    <w:rsid w:val="00AE6B90"/>
    <w:rsid w:val="00AF203C"/>
    <w:rsid w:val="00AF3161"/>
    <w:rsid w:val="00AF3DCC"/>
    <w:rsid w:val="00AF6AFF"/>
    <w:rsid w:val="00AF70CB"/>
    <w:rsid w:val="00B04E6C"/>
    <w:rsid w:val="00B05868"/>
    <w:rsid w:val="00B06DA4"/>
    <w:rsid w:val="00B1328F"/>
    <w:rsid w:val="00B141D1"/>
    <w:rsid w:val="00B17F70"/>
    <w:rsid w:val="00B30A42"/>
    <w:rsid w:val="00B31BEC"/>
    <w:rsid w:val="00B502FA"/>
    <w:rsid w:val="00B55EC8"/>
    <w:rsid w:val="00B56CEF"/>
    <w:rsid w:val="00B7057D"/>
    <w:rsid w:val="00B73D4B"/>
    <w:rsid w:val="00B76F86"/>
    <w:rsid w:val="00B806C6"/>
    <w:rsid w:val="00B917C3"/>
    <w:rsid w:val="00B92894"/>
    <w:rsid w:val="00B92CC8"/>
    <w:rsid w:val="00B96D47"/>
    <w:rsid w:val="00BA4E9F"/>
    <w:rsid w:val="00BA6523"/>
    <w:rsid w:val="00BB0860"/>
    <w:rsid w:val="00BB15B9"/>
    <w:rsid w:val="00BB2090"/>
    <w:rsid w:val="00BB6947"/>
    <w:rsid w:val="00BC69D5"/>
    <w:rsid w:val="00BD0BC9"/>
    <w:rsid w:val="00BD1F37"/>
    <w:rsid w:val="00BD23E2"/>
    <w:rsid w:val="00BD2FD6"/>
    <w:rsid w:val="00BD35BE"/>
    <w:rsid w:val="00BD382E"/>
    <w:rsid w:val="00BD471E"/>
    <w:rsid w:val="00BD65CB"/>
    <w:rsid w:val="00BE20B5"/>
    <w:rsid w:val="00BE7E25"/>
    <w:rsid w:val="00BF094E"/>
    <w:rsid w:val="00BF672E"/>
    <w:rsid w:val="00BF674D"/>
    <w:rsid w:val="00C07E65"/>
    <w:rsid w:val="00C103FB"/>
    <w:rsid w:val="00C1263D"/>
    <w:rsid w:val="00C16A01"/>
    <w:rsid w:val="00C17556"/>
    <w:rsid w:val="00C1784A"/>
    <w:rsid w:val="00C24639"/>
    <w:rsid w:val="00C2465D"/>
    <w:rsid w:val="00C36CC6"/>
    <w:rsid w:val="00C379EA"/>
    <w:rsid w:val="00C40076"/>
    <w:rsid w:val="00C46EF5"/>
    <w:rsid w:val="00C5363E"/>
    <w:rsid w:val="00C53A14"/>
    <w:rsid w:val="00C53AB2"/>
    <w:rsid w:val="00C60795"/>
    <w:rsid w:val="00C60F3A"/>
    <w:rsid w:val="00C6108B"/>
    <w:rsid w:val="00C61FEE"/>
    <w:rsid w:val="00C631A8"/>
    <w:rsid w:val="00C63697"/>
    <w:rsid w:val="00C71C9B"/>
    <w:rsid w:val="00C760C2"/>
    <w:rsid w:val="00C763D5"/>
    <w:rsid w:val="00C77A7F"/>
    <w:rsid w:val="00C86378"/>
    <w:rsid w:val="00C94B6B"/>
    <w:rsid w:val="00C97FA6"/>
    <w:rsid w:val="00CA0FC1"/>
    <w:rsid w:val="00CA54CE"/>
    <w:rsid w:val="00CA5601"/>
    <w:rsid w:val="00CA7294"/>
    <w:rsid w:val="00CB4F8C"/>
    <w:rsid w:val="00CB5F4C"/>
    <w:rsid w:val="00CC22E6"/>
    <w:rsid w:val="00CC5BC3"/>
    <w:rsid w:val="00CD371B"/>
    <w:rsid w:val="00CE131B"/>
    <w:rsid w:val="00CF2B21"/>
    <w:rsid w:val="00D007B1"/>
    <w:rsid w:val="00D0315D"/>
    <w:rsid w:val="00D03A84"/>
    <w:rsid w:val="00D055FA"/>
    <w:rsid w:val="00D06C1D"/>
    <w:rsid w:val="00D131C6"/>
    <w:rsid w:val="00D179B7"/>
    <w:rsid w:val="00D17C0B"/>
    <w:rsid w:val="00D17E46"/>
    <w:rsid w:val="00D3243D"/>
    <w:rsid w:val="00D3599E"/>
    <w:rsid w:val="00D42C8B"/>
    <w:rsid w:val="00D42EBF"/>
    <w:rsid w:val="00D4493F"/>
    <w:rsid w:val="00D50B22"/>
    <w:rsid w:val="00D511F8"/>
    <w:rsid w:val="00D53A82"/>
    <w:rsid w:val="00D5501D"/>
    <w:rsid w:val="00D56D3B"/>
    <w:rsid w:val="00D57048"/>
    <w:rsid w:val="00D619A6"/>
    <w:rsid w:val="00D63B5C"/>
    <w:rsid w:val="00D655CB"/>
    <w:rsid w:val="00D65B8F"/>
    <w:rsid w:val="00D66205"/>
    <w:rsid w:val="00D67198"/>
    <w:rsid w:val="00D67F42"/>
    <w:rsid w:val="00D70FED"/>
    <w:rsid w:val="00D71B53"/>
    <w:rsid w:val="00D71D57"/>
    <w:rsid w:val="00D759DB"/>
    <w:rsid w:val="00D807BD"/>
    <w:rsid w:val="00D8084E"/>
    <w:rsid w:val="00D8709E"/>
    <w:rsid w:val="00D945FB"/>
    <w:rsid w:val="00DA30F4"/>
    <w:rsid w:val="00DA77B8"/>
    <w:rsid w:val="00DB130C"/>
    <w:rsid w:val="00DB3818"/>
    <w:rsid w:val="00DC1901"/>
    <w:rsid w:val="00DC332D"/>
    <w:rsid w:val="00DC7731"/>
    <w:rsid w:val="00DD584F"/>
    <w:rsid w:val="00DD7D5A"/>
    <w:rsid w:val="00DE2116"/>
    <w:rsid w:val="00DE2A29"/>
    <w:rsid w:val="00DE3459"/>
    <w:rsid w:val="00DE4C2E"/>
    <w:rsid w:val="00DF1C32"/>
    <w:rsid w:val="00DF5048"/>
    <w:rsid w:val="00E01B2B"/>
    <w:rsid w:val="00E02DF9"/>
    <w:rsid w:val="00E04081"/>
    <w:rsid w:val="00E06FB0"/>
    <w:rsid w:val="00E072C5"/>
    <w:rsid w:val="00E11E70"/>
    <w:rsid w:val="00E15D8D"/>
    <w:rsid w:val="00E17B24"/>
    <w:rsid w:val="00E22853"/>
    <w:rsid w:val="00E3405A"/>
    <w:rsid w:val="00E34CF8"/>
    <w:rsid w:val="00E36039"/>
    <w:rsid w:val="00E40DF6"/>
    <w:rsid w:val="00E44C29"/>
    <w:rsid w:val="00E45BB6"/>
    <w:rsid w:val="00E500E8"/>
    <w:rsid w:val="00E51D52"/>
    <w:rsid w:val="00E52B8C"/>
    <w:rsid w:val="00E5722D"/>
    <w:rsid w:val="00E574F8"/>
    <w:rsid w:val="00E62064"/>
    <w:rsid w:val="00E628ED"/>
    <w:rsid w:val="00E63F1F"/>
    <w:rsid w:val="00E64BFE"/>
    <w:rsid w:val="00E70C04"/>
    <w:rsid w:val="00E71EBD"/>
    <w:rsid w:val="00E736B7"/>
    <w:rsid w:val="00E74402"/>
    <w:rsid w:val="00E7719D"/>
    <w:rsid w:val="00E80DB3"/>
    <w:rsid w:val="00E83492"/>
    <w:rsid w:val="00E8551B"/>
    <w:rsid w:val="00E87F44"/>
    <w:rsid w:val="00E901B5"/>
    <w:rsid w:val="00E94D96"/>
    <w:rsid w:val="00E951E7"/>
    <w:rsid w:val="00E960CB"/>
    <w:rsid w:val="00E963FD"/>
    <w:rsid w:val="00EA1453"/>
    <w:rsid w:val="00EA170F"/>
    <w:rsid w:val="00EA1F6E"/>
    <w:rsid w:val="00EA3432"/>
    <w:rsid w:val="00EA38C0"/>
    <w:rsid w:val="00EA4336"/>
    <w:rsid w:val="00EA43A5"/>
    <w:rsid w:val="00EA43D5"/>
    <w:rsid w:val="00EB31D7"/>
    <w:rsid w:val="00EB3D40"/>
    <w:rsid w:val="00EB45C8"/>
    <w:rsid w:val="00EB50FA"/>
    <w:rsid w:val="00EC11AE"/>
    <w:rsid w:val="00EC34F6"/>
    <w:rsid w:val="00EC3BBA"/>
    <w:rsid w:val="00EC7D03"/>
    <w:rsid w:val="00ED00F8"/>
    <w:rsid w:val="00ED49E0"/>
    <w:rsid w:val="00ED5920"/>
    <w:rsid w:val="00ED6C45"/>
    <w:rsid w:val="00EE48AD"/>
    <w:rsid w:val="00EE5979"/>
    <w:rsid w:val="00EE62A1"/>
    <w:rsid w:val="00EE7A6B"/>
    <w:rsid w:val="00EF18FB"/>
    <w:rsid w:val="00EF3C03"/>
    <w:rsid w:val="00EF601C"/>
    <w:rsid w:val="00F01041"/>
    <w:rsid w:val="00F017AF"/>
    <w:rsid w:val="00F11FD1"/>
    <w:rsid w:val="00F15759"/>
    <w:rsid w:val="00F174DB"/>
    <w:rsid w:val="00F2516F"/>
    <w:rsid w:val="00F2774A"/>
    <w:rsid w:val="00F30265"/>
    <w:rsid w:val="00F30ABC"/>
    <w:rsid w:val="00F30C1C"/>
    <w:rsid w:val="00F320C8"/>
    <w:rsid w:val="00F33E93"/>
    <w:rsid w:val="00F35BBC"/>
    <w:rsid w:val="00F35F93"/>
    <w:rsid w:val="00F36BBE"/>
    <w:rsid w:val="00F46010"/>
    <w:rsid w:val="00F4681D"/>
    <w:rsid w:val="00F46D0C"/>
    <w:rsid w:val="00F520AD"/>
    <w:rsid w:val="00F52115"/>
    <w:rsid w:val="00F5755E"/>
    <w:rsid w:val="00F64219"/>
    <w:rsid w:val="00F64D6B"/>
    <w:rsid w:val="00F65890"/>
    <w:rsid w:val="00F71C13"/>
    <w:rsid w:val="00F75205"/>
    <w:rsid w:val="00F76A50"/>
    <w:rsid w:val="00F76F13"/>
    <w:rsid w:val="00F80CAD"/>
    <w:rsid w:val="00F81652"/>
    <w:rsid w:val="00F8315A"/>
    <w:rsid w:val="00F85375"/>
    <w:rsid w:val="00F86085"/>
    <w:rsid w:val="00F866DE"/>
    <w:rsid w:val="00F914B9"/>
    <w:rsid w:val="00F93B14"/>
    <w:rsid w:val="00F9740F"/>
    <w:rsid w:val="00FA059A"/>
    <w:rsid w:val="00FA5553"/>
    <w:rsid w:val="00FB25BE"/>
    <w:rsid w:val="00FB727E"/>
    <w:rsid w:val="00FB79D1"/>
    <w:rsid w:val="00FC3C35"/>
    <w:rsid w:val="00FC47CF"/>
    <w:rsid w:val="00FD033F"/>
    <w:rsid w:val="00FD5439"/>
    <w:rsid w:val="00FD5E1D"/>
    <w:rsid w:val="00FE0318"/>
    <w:rsid w:val="00FE09D1"/>
    <w:rsid w:val="00FE38CE"/>
    <w:rsid w:val="00FF5A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551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8551B"/>
    <w:pPr>
      <w:tabs>
        <w:tab w:val="center" w:pos="4153"/>
        <w:tab w:val="right" w:pos="8306"/>
      </w:tabs>
      <w:snapToGrid w:val="0"/>
      <w:jc w:val="left"/>
    </w:pPr>
    <w:rPr>
      <w:sz w:val="18"/>
    </w:rPr>
  </w:style>
  <w:style w:type="paragraph" w:styleId="a4">
    <w:name w:val="header"/>
    <w:basedOn w:val="a"/>
    <w:rsid w:val="00E8551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Date"/>
    <w:basedOn w:val="a"/>
    <w:next w:val="a"/>
    <w:rsid w:val="0082403B"/>
    <w:pPr>
      <w:ind w:leftChars="2500" w:left="100"/>
    </w:pPr>
  </w:style>
  <w:style w:type="character" w:styleId="a6">
    <w:name w:val="page number"/>
    <w:basedOn w:val="a0"/>
    <w:rsid w:val="008C7847"/>
  </w:style>
  <w:style w:type="paragraph" w:customStyle="1" w:styleId="Char">
    <w:name w:val="Char"/>
    <w:basedOn w:val="a"/>
    <w:rsid w:val="0069489F"/>
    <w:pPr>
      <w:adjustRightInd w:val="0"/>
      <w:spacing w:line="360" w:lineRule="atLeast"/>
    </w:pPr>
    <w:rPr>
      <w:rFonts w:ascii="Arial" w:hAnsi="Arial" w:cs="Arial"/>
      <w:sz w:val="20"/>
    </w:rPr>
  </w:style>
  <w:style w:type="paragraph" w:styleId="a7">
    <w:name w:val="Normal (Web)"/>
    <w:basedOn w:val="a"/>
    <w:rsid w:val="00D65B8F"/>
    <w:pPr>
      <w:widowControl/>
      <w:spacing w:before="100" w:beforeAutospacing="1" w:after="100" w:afterAutospacing="1"/>
      <w:jc w:val="left"/>
    </w:pPr>
    <w:rPr>
      <w:rFonts w:ascii="宋体" w:hAnsi="宋体" w:cs="宋体"/>
      <w:kern w:val="0"/>
      <w:sz w:val="24"/>
      <w:szCs w:val="24"/>
    </w:rPr>
  </w:style>
  <w:style w:type="character" w:styleId="a8">
    <w:name w:val="Hyperlink"/>
    <w:basedOn w:val="a0"/>
    <w:rsid w:val="00FC47CF"/>
    <w:rPr>
      <w:color w:val="0000FF"/>
      <w:u w:val="single"/>
    </w:rPr>
  </w:style>
  <w:style w:type="paragraph" w:styleId="2">
    <w:name w:val="Body Text 2"/>
    <w:basedOn w:val="a"/>
    <w:link w:val="2Char"/>
    <w:rsid w:val="008F202A"/>
    <w:pPr>
      <w:spacing w:after="120" w:line="480" w:lineRule="auto"/>
    </w:pPr>
    <w:rPr>
      <w:szCs w:val="24"/>
    </w:rPr>
  </w:style>
  <w:style w:type="character" w:customStyle="1" w:styleId="2Char">
    <w:name w:val="正文文本 2 Char"/>
    <w:basedOn w:val="a0"/>
    <w:link w:val="2"/>
    <w:rsid w:val="008F202A"/>
    <w:rPr>
      <w:rFonts w:eastAsia="宋体"/>
      <w:kern w:val="2"/>
      <w:sz w:val="21"/>
      <w:szCs w:val="24"/>
      <w:lang w:val="en-US" w:eastAsia="zh-CN" w:bidi="ar-SA"/>
    </w:rPr>
  </w:style>
  <w:style w:type="character" w:styleId="a9">
    <w:name w:val="Strong"/>
    <w:basedOn w:val="a0"/>
    <w:qFormat/>
    <w:rsid w:val="00E3405A"/>
    <w:rPr>
      <w:b/>
      <w:bCs/>
    </w:rPr>
  </w:style>
  <w:style w:type="character" w:customStyle="1" w:styleId="font11">
    <w:name w:val="font11"/>
    <w:basedOn w:val="a0"/>
    <w:rsid w:val="0044725F"/>
    <w:rPr>
      <w:rFonts w:ascii="宋体" w:eastAsia="宋体" w:hAnsi="宋体" w:hint="eastAsia"/>
      <w:b/>
      <w:bCs/>
      <w:i w:val="0"/>
      <w:iCs w:val="0"/>
      <w:strike w:val="0"/>
      <w:dstrike w:val="0"/>
      <w:color w:val="000000"/>
      <w:sz w:val="24"/>
      <w:szCs w:val="24"/>
      <w:u w:val="none"/>
      <w:effect w:val="none"/>
    </w:rPr>
  </w:style>
  <w:style w:type="paragraph" w:styleId="aa">
    <w:name w:val="No Spacing"/>
    <w:uiPriority w:val="1"/>
    <w:qFormat/>
    <w:rsid w:val="002605CB"/>
    <w:pPr>
      <w:widowControl w:val="0"/>
      <w:jc w:val="both"/>
    </w:pPr>
    <w:rPr>
      <w:rFonts w:asciiTheme="minorHAnsi" w:eastAsiaTheme="minorEastAsia" w:hAnsiTheme="minorHAnsi" w:cstheme="minorBidi"/>
      <w:kern w:val="2"/>
      <w:sz w:val="21"/>
      <w:szCs w:val="22"/>
    </w:rPr>
  </w:style>
  <w:style w:type="paragraph" w:customStyle="1" w:styleId="NewNewNewNewNew">
    <w:name w:val="正文 New New New New New"/>
    <w:rsid w:val="00B92CC8"/>
    <w:pPr>
      <w:widowControl w:val="0"/>
      <w:jc w:val="both"/>
    </w:pPr>
    <w:rPr>
      <w:kern w:val="2"/>
      <w:sz w:val="21"/>
      <w:szCs w:val="24"/>
    </w:rPr>
  </w:style>
  <w:style w:type="paragraph" w:customStyle="1" w:styleId="NewNewNewNew">
    <w:name w:val="正文 New New New New"/>
    <w:rsid w:val="00537C49"/>
    <w:pPr>
      <w:widowControl w:val="0"/>
      <w:jc w:val="both"/>
    </w:pPr>
    <w:rPr>
      <w:kern w:val="2"/>
      <w:sz w:val="21"/>
      <w:szCs w:val="24"/>
    </w:rPr>
  </w:style>
  <w:style w:type="paragraph" w:customStyle="1" w:styleId="NewNewNew">
    <w:name w:val="正文 New New New"/>
    <w:rsid w:val="00537C49"/>
    <w:pPr>
      <w:widowControl w:val="0"/>
      <w:jc w:val="both"/>
    </w:pPr>
    <w:rPr>
      <w:kern w:val="2"/>
      <w:sz w:val="21"/>
    </w:rPr>
  </w:style>
  <w:style w:type="paragraph" w:styleId="ab">
    <w:name w:val="List Paragraph"/>
    <w:basedOn w:val="a"/>
    <w:uiPriority w:val="34"/>
    <w:qFormat/>
    <w:rsid w:val="002A5287"/>
    <w:pPr>
      <w:ind w:firstLineChars="200" w:firstLine="420"/>
    </w:pPr>
  </w:style>
  <w:style w:type="character" w:styleId="ac">
    <w:name w:val="Emphasis"/>
    <w:basedOn w:val="a0"/>
    <w:uiPriority w:val="20"/>
    <w:qFormat/>
    <w:rsid w:val="00D67198"/>
    <w:rPr>
      <w:i w:val="0"/>
      <w:iCs w:val="0"/>
      <w:color w:val="CC0000"/>
    </w:rPr>
  </w:style>
</w:styles>
</file>

<file path=word/webSettings.xml><?xml version="1.0" encoding="utf-8"?>
<w:webSettings xmlns:r="http://schemas.openxmlformats.org/officeDocument/2006/relationships" xmlns:w="http://schemas.openxmlformats.org/wordprocessingml/2006/main">
  <w:divs>
    <w:div w:id="313799242">
      <w:bodyDiv w:val="1"/>
      <w:marLeft w:val="0"/>
      <w:marRight w:val="0"/>
      <w:marTop w:val="0"/>
      <w:marBottom w:val="0"/>
      <w:divBdr>
        <w:top w:val="none" w:sz="0" w:space="0" w:color="auto"/>
        <w:left w:val="none" w:sz="0" w:space="0" w:color="auto"/>
        <w:bottom w:val="none" w:sz="0" w:space="0" w:color="auto"/>
        <w:right w:val="none" w:sz="0" w:space="0" w:color="auto"/>
      </w:divBdr>
    </w:div>
    <w:div w:id="1571042580">
      <w:bodyDiv w:val="1"/>
      <w:marLeft w:val="0"/>
      <w:marRight w:val="0"/>
      <w:marTop w:val="0"/>
      <w:marBottom w:val="0"/>
      <w:divBdr>
        <w:top w:val="none" w:sz="0" w:space="0" w:color="auto"/>
        <w:left w:val="none" w:sz="0" w:space="0" w:color="auto"/>
        <w:bottom w:val="none" w:sz="0" w:space="0" w:color="auto"/>
        <w:right w:val="none" w:sz="0" w:space="0" w:color="auto"/>
      </w:divBdr>
    </w:div>
    <w:div w:id="1771968141">
      <w:bodyDiv w:val="1"/>
      <w:marLeft w:val="0"/>
      <w:marRight w:val="0"/>
      <w:marTop w:val="0"/>
      <w:marBottom w:val="0"/>
      <w:divBdr>
        <w:top w:val="none" w:sz="0" w:space="0" w:color="auto"/>
        <w:left w:val="none" w:sz="0" w:space="0" w:color="auto"/>
        <w:bottom w:val="none" w:sz="0" w:space="0" w:color="auto"/>
        <w:right w:val="none" w:sz="0" w:space="0" w:color="auto"/>
      </w:divBdr>
    </w:div>
    <w:div w:id="2017995874">
      <w:bodyDiv w:val="1"/>
      <w:marLeft w:val="0"/>
      <w:marRight w:val="0"/>
      <w:marTop w:val="0"/>
      <w:marBottom w:val="0"/>
      <w:divBdr>
        <w:top w:val="none" w:sz="0" w:space="0" w:color="auto"/>
        <w:left w:val="none" w:sz="0" w:space="0" w:color="auto"/>
        <w:bottom w:val="none" w:sz="0" w:space="0" w:color="auto"/>
        <w:right w:val="none" w:sz="0" w:space="0" w:color="auto"/>
      </w:divBdr>
    </w:div>
    <w:div w:id="20627056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wb5533956@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9</Pages>
  <Words>608</Words>
  <Characters>3469</Characters>
  <Application>Microsoft Office Word</Application>
  <DocSecurity>0</DocSecurity>
  <PresentationFormat/>
  <Lines>28</Lines>
  <Paragraphs>8</Paragraphs>
  <Slides>0</Slides>
  <Notes>0</Notes>
  <HiddenSlides>0</HiddenSlides>
  <MMClips>0</MMClips>
  <ScaleCrop>false</ScaleCrop>
  <Company>MS</Company>
  <LinksUpToDate>false</LinksUpToDate>
  <CharactersWithSpaces>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USER-</cp:lastModifiedBy>
  <cp:revision>34</cp:revision>
  <cp:lastPrinted>2019-02-12T07:57:00Z</cp:lastPrinted>
  <dcterms:created xsi:type="dcterms:W3CDTF">2019-02-12T02:01:00Z</dcterms:created>
  <dcterms:modified xsi:type="dcterms:W3CDTF">2019-02-13T06:59:00Z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2052-8.1.0.2424</vt:lpwstr>
  </property>
</Properties>
</file>